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1D83" w14:textId="388946D8" w:rsidR="007E0317" w:rsidRDefault="00957371" w:rsidP="00957371">
      <w:r w:rsidRPr="00957371">
        <w:rPr>
          <w:noProof/>
          <w:lang w:val="en-GB" w:eastAsia="en-GB"/>
        </w:rPr>
        <w:drawing>
          <wp:anchor distT="0" distB="0" distL="114300" distR="114300" simplePos="0" relativeHeight="251676672" behindDoc="0" locked="0" layoutInCell="1" allowOverlap="1" wp14:anchorId="6A1CAA74" wp14:editId="477888FA">
            <wp:simplePos x="0" y="0"/>
            <wp:positionH relativeFrom="column">
              <wp:posOffset>2208530</wp:posOffset>
            </wp:positionH>
            <wp:positionV relativeFrom="paragraph">
              <wp:posOffset>74930</wp:posOffset>
            </wp:positionV>
            <wp:extent cx="1670050" cy="548640"/>
            <wp:effectExtent l="0" t="0" r="6350" b="3810"/>
            <wp:wrapNone/>
            <wp:docPr id="17" name="Image 11" descr="\\192.168.1.152\Volume_2\Phototheque\LOGOS\GMES.jpg"/>
            <wp:cNvGraphicFramePr/>
            <a:graphic xmlns:a="http://schemas.openxmlformats.org/drawingml/2006/main">
              <a:graphicData uri="http://schemas.openxmlformats.org/drawingml/2006/picture">
                <pic:pic xmlns:pic="http://schemas.openxmlformats.org/drawingml/2006/picture">
                  <pic:nvPicPr>
                    <pic:cNvPr id="12" name="Image 11" descr="\\192.168.1.152\Volume_2\Phototheque\LOGOS\GME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371">
        <w:rPr>
          <w:noProof/>
          <w:lang w:val="en-GB" w:eastAsia="en-GB"/>
        </w:rPr>
        <w:drawing>
          <wp:anchor distT="0" distB="0" distL="114300" distR="114300" simplePos="0" relativeHeight="251677696" behindDoc="0" locked="0" layoutInCell="1" allowOverlap="1" wp14:anchorId="4399E4D8" wp14:editId="2C31C8AA">
            <wp:simplePos x="0" y="0"/>
            <wp:positionH relativeFrom="column">
              <wp:posOffset>3923030</wp:posOffset>
            </wp:positionH>
            <wp:positionV relativeFrom="paragraph">
              <wp:posOffset>67310</wp:posOffset>
            </wp:positionV>
            <wp:extent cx="1285875" cy="483235"/>
            <wp:effectExtent l="0" t="0" r="9525" b="0"/>
            <wp:wrapNone/>
            <wp:docPr id="13" name="Image 12" descr="\\192.168.1.152\Volume_2\Phototheque\LOGOS\AU_LOGO_ENGLISH_Stacked_RGB.jpg"/>
            <wp:cNvGraphicFramePr/>
            <a:graphic xmlns:a="http://schemas.openxmlformats.org/drawingml/2006/main">
              <a:graphicData uri="http://schemas.openxmlformats.org/drawingml/2006/picture">
                <pic:pic xmlns:pic="http://schemas.openxmlformats.org/drawingml/2006/picture">
                  <pic:nvPicPr>
                    <pic:cNvPr id="13" name="Image 12" descr="\\192.168.1.152\Volume_2\Phototheque\LOGOS\AU_LOGO_ENGLISH_Stacked_RGB.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371">
        <w:rPr>
          <w:noProof/>
          <w:lang w:val="en-GB" w:eastAsia="en-GB"/>
        </w:rPr>
        <w:drawing>
          <wp:anchor distT="0" distB="0" distL="114300" distR="114300" simplePos="0" relativeHeight="251656703" behindDoc="0" locked="0" layoutInCell="1" allowOverlap="1" wp14:anchorId="7F20574E" wp14:editId="4F3FB577">
            <wp:simplePos x="0" y="0"/>
            <wp:positionH relativeFrom="page">
              <wp:posOffset>6013450</wp:posOffset>
            </wp:positionH>
            <wp:positionV relativeFrom="paragraph">
              <wp:posOffset>82550</wp:posOffset>
            </wp:positionV>
            <wp:extent cx="951865" cy="579120"/>
            <wp:effectExtent l="0" t="0" r="635" b="0"/>
            <wp:wrapNone/>
            <wp:docPr id="14" name="Image 13" descr="\\192.168.1.152\Volume_2\Phototheque\LOGOS\EU-Flag_Funded-EU_Vertical.jpg"/>
            <wp:cNvGraphicFramePr/>
            <a:graphic xmlns:a="http://schemas.openxmlformats.org/drawingml/2006/main">
              <a:graphicData uri="http://schemas.openxmlformats.org/drawingml/2006/picture">
                <pic:pic xmlns:pic="http://schemas.openxmlformats.org/drawingml/2006/picture">
                  <pic:nvPicPr>
                    <pic:cNvPr id="14" name="Image 13" descr="\\192.168.1.152\Volume_2\Phototheque\LOGOS\EU-Flag_Funded-EU_Vertical.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186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371">
        <w:rPr>
          <w:noProof/>
          <w:lang w:val="en-GB" w:eastAsia="en-GB"/>
        </w:rPr>
        <w:drawing>
          <wp:anchor distT="0" distB="0" distL="114300" distR="114300" simplePos="0" relativeHeight="251675648" behindDoc="0" locked="0" layoutInCell="1" allowOverlap="1" wp14:anchorId="63D34C6F" wp14:editId="6C3CB2A8">
            <wp:simplePos x="0" y="0"/>
            <wp:positionH relativeFrom="column">
              <wp:posOffset>-351790</wp:posOffset>
            </wp:positionH>
            <wp:positionV relativeFrom="paragraph">
              <wp:posOffset>-45689</wp:posOffset>
            </wp:positionV>
            <wp:extent cx="2484120" cy="755619"/>
            <wp:effectExtent l="0" t="0" r="0" b="6985"/>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1" cstate="print">
                      <a:extLst>
                        <a:ext uri="{28A0092B-C50C-407E-A947-70E740481C1C}">
                          <a14:useLocalDpi xmlns:a14="http://schemas.microsoft.com/office/drawing/2010/main" val="0"/>
                        </a:ext>
                      </a:extLst>
                    </a:blip>
                    <a:srcRect r="4136" b="28501"/>
                    <a:stretch/>
                  </pic:blipFill>
                  <pic:spPr>
                    <a:xfrm>
                      <a:off x="0" y="0"/>
                      <a:ext cx="2490511" cy="757563"/>
                    </a:xfrm>
                    <a:prstGeom prst="rect">
                      <a:avLst/>
                    </a:prstGeom>
                  </pic:spPr>
                </pic:pic>
              </a:graphicData>
            </a:graphic>
            <wp14:sizeRelH relativeFrom="margin">
              <wp14:pctWidth>0</wp14:pctWidth>
            </wp14:sizeRelH>
            <wp14:sizeRelV relativeFrom="margin">
              <wp14:pctHeight>0</wp14:pctHeight>
            </wp14:sizeRelV>
          </wp:anchor>
        </w:drawing>
      </w:r>
    </w:p>
    <w:p w14:paraId="2FA494CE" w14:textId="1021CE73" w:rsidR="00312C60" w:rsidRDefault="00312C60" w:rsidP="00131365">
      <w:pPr>
        <w:pStyle w:val="Default"/>
        <w:jc w:val="center"/>
        <w:rPr>
          <w:rFonts w:ascii="Arial" w:hAnsi="Arial" w:cs="Arial"/>
          <w:b/>
          <w:bCs/>
          <w:iCs/>
          <w:color w:val="001F5F"/>
          <w:sz w:val="23"/>
          <w:szCs w:val="23"/>
        </w:rPr>
      </w:pPr>
    </w:p>
    <w:p w14:paraId="4D3BF134" w14:textId="300061A5" w:rsidR="00312C60" w:rsidRDefault="00312C60" w:rsidP="00131365">
      <w:pPr>
        <w:pStyle w:val="Default"/>
        <w:jc w:val="center"/>
        <w:rPr>
          <w:rFonts w:ascii="Arial" w:hAnsi="Arial" w:cs="Arial"/>
          <w:b/>
          <w:bCs/>
          <w:iCs/>
          <w:color w:val="001F5F"/>
          <w:sz w:val="23"/>
          <w:szCs w:val="23"/>
        </w:rPr>
      </w:pPr>
    </w:p>
    <w:p w14:paraId="5CF2CD0B" w14:textId="4FF5F10E" w:rsidR="00312C60" w:rsidRDefault="00312C60" w:rsidP="00131365">
      <w:pPr>
        <w:pStyle w:val="Default"/>
        <w:jc w:val="center"/>
        <w:rPr>
          <w:rFonts w:ascii="Arial" w:hAnsi="Arial" w:cs="Arial"/>
          <w:b/>
          <w:bCs/>
          <w:iCs/>
          <w:color w:val="001F5F"/>
          <w:sz w:val="23"/>
          <w:szCs w:val="23"/>
        </w:rPr>
      </w:pPr>
    </w:p>
    <w:p w14:paraId="336A4D84" w14:textId="589897DE" w:rsidR="00312C60" w:rsidRDefault="00957371" w:rsidP="00131365">
      <w:pPr>
        <w:pStyle w:val="Default"/>
        <w:jc w:val="center"/>
        <w:rPr>
          <w:rFonts w:ascii="Arial" w:hAnsi="Arial" w:cs="Arial"/>
          <w:b/>
          <w:bCs/>
          <w:iCs/>
          <w:color w:val="001F5F"/>
          <w:sz w:val="23"/>
          <w:szCs w:val="23"/>
        </w:rPr>
      </w:pPr>
      <w:r>
        <w:rPr>
          <w:noProof/>
          <w:lang w:val="en-GB" w:eastAsia="en-GB"/>
        </w:rPr>
        <w:drawing>
          <wp:anchor distT="0" distB="0" distL="114300" distR="114300" simplePos="0" relativeHeight="251667456" behindDoc="0" locked="0" layoutInCell="1" allowOverlap="1" wp14:anchorId="02A0714A" wp14:editId="0B1DD36A">
            <wp:simplePos x="0" y="0"/>
            <wp:positionH relativeFrom="column">
              <wp:posOffset>2501265</wp:posOffset>
            </wp:positionH>
            <wp:positionV relativeFrom="paragraph">
              <wp:posOffset>109220</wp:posOffset>
            </wp:positionV>
            <wp:extent cx="2111145" cy="1325510"/>
            <wp:effectExtent l="0" t="0" r="0" b="0"/>
            <wp:wrapNone/>
            <wp:docPr id="7" name="Image 7" descr="https://esamultimedia.esa.int/docs/corporate/ESA_logo/ESA_logo_2020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amultimedia.esa.int/docs/corporate/ESA_logo/ESA_logo_2020_Dee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1145" cy="132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5D6F2" w14:textId="30DAE539" w:rsidR="00B3145C" w:rsidRDefault="00957371" w:rsidP="00131365">
      <w:pPr>
        <w:pStyle w:val="Default"/>
        <w:jc w:val="center"/>
        <w:rPr>
          <w:rFonts w:ascii="Arial" w:hAnsi="Arial" w:cs="Arial"/>
          <w:b/>
          <w:bCs/>
          <w:iCs/>
          <w:color w:val="001F5F"/>
          <w:sz w:val="23"/>
          <w:szCs w:val="23"/>
        </w:rPr>
      </w:pPr>
      <w:r>
        <w:rPr>
          <w:rFonts w:ascii="Arial" w:hAnsi="Arial" w:cs="Arial"/>
          <w:b/>
          <w:bCs/>
          <w:iCs/>
          <w:noProof/>
          <w:color w:val="001F5F"/>
          <w:sz w:val="23"/>
          <w:szCs w:val="23"/>
          <w:lang w:val="en-GB" w:eastAsia="en-GB"/>
        </w:rPr>
        <w:drawing>
          <wp:anchor distT="0" distB="0" distL="114300" distR="114300" simplePos="0" relativeHeight="251668480" behindDoc="0" locked="0" layoutInCell="1" allowOverlap="1" wp14:anchorId="6245F997" wp14:editId="0448CAE7">
            <wp:simplePos x="0" y="0"/>
            <wp:positionH relativeFrom="margin">
              <wp:posOffset>1728470</wp:posOffset>
            </wp:positionH>
            <wp:positionV relativeFrom="paragraph">
              <wp:posOffset>9525</wp:posOffset>
            </wp:positionV>
            <wp:extent cx="1127676" cy="84582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RASTE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7676" cy="845820"/>
                    </a:xfrm>
                    <a:prstGeom prst="rect">
                      <a:avLst/>
                    </a:prstGeom>
                  </pic:spPr>
                </pic:pic>
              </a:graphicData>
            </a:graphic>
            <wp14:sizeRelH relativeFrom="page">
              <wp14:pctWidth>0</wp14:pctWidth>
            </wp14:sizeRelH>
            <wp14:sizeRelV relativeFrom="page">
              <wp14:pctHeight>0</wp14:pctHeight>
            </wp14:sizeRelV>
          </wp:anchor>
        </w:drawing>
      </w:r>
    </w:p>
    <w:p w14:paraId="0893F023" w14:textId="5EEEC0A5" w:rsidR="00131365" w:rsidRPr="007052DA" w:rsidRDefault="00131365" w:rsidP="00131365">
      <w:pPr>
        <w:pStyle w:val="Default"/>
        <w:jc w:val="center"/>
        <w:rPr>
          <w:rFonts w:ascii="Arial" w:hAnsi="Arial" w:cs="Arial"/>
          <w:b/>
          <w:bCs/>
          <w:iCs/>
          <w:color w:val="001F5F"/>
          <w:sz w:val="23"/>
          <w:szCs w:val="23"/>
        </w:rPr>
      </w:pPr>
    </w:p>
    <w:p w14:paraId="2E703539" w14:textId="13598BF0" w:rsidR="00131365" w:rsidRDefault="00131365" w:rsidP="00131365">
      <w:pPr>
        <w:pStyle w:val="Default"/>
        <w:jc w:val="center"/>
        <w:rPr>
          <w:rFonts w:ascii="Arial" w:hAnsi="Arial" w:cs="Arial"/>
          <w:b/>
          <w:bCs/>
          <w:i/>
          <w:iCs/>
          <w:color w:val="001F5F"/>
          <w:sz w:val="23"/>
          <w:szCs w:val="23"/>
        </w:rPr>
      </w:pPr>
    </w:p>
    <w:p w14:paraId="5402C6B8" w14:textId="5AD0C828" w:rsidR="00957371" w:rsidRDefault="00957371" w:rsidP="00131365">
      <w:pPr>
        <w:pStyle w:val="Default"/>
        <w:jc w:val="center"/>
        <w:rPr>
          <w:rFonts w:ascii="Arial" w:hAnsi="Arial" w:cs="Arial"/>
          <w:b/>
          <w:bCs/>
          <w:i/>
          <w:iCs/>
          <w:color w:val="001F5F"/>
          <w:sz w:val="23"/>
          <w:szCs w:val="23"/>
        </w:rPr>
      </w:pPr>
    </w:p>
    <w:p w14:paraId="65139607" w14:textId="3200936E" w:rsidR="00957371" w:rsidRDefault="00957371" w:rsidP="00131365">
      <w:pPr>
        <w:pStyle w:val="Default"/>
        <w:jc w:val="center"/>
        <w:rPr>
          <w:rFonts w:ascii="Arial" w:hAnsi="Arial" w:cs="Arial"/>
          <w:b/>
          <w:bCs/>
          <w:i/>
          <w:iCs/>
          <w:color w:val="001F5F"/>
          <w:sz w:val="23"/>
          <w:szCs w:val="23"/>
        </w:rPr>
      </w:pPr>
    </w:p>
    <w:p w14:paraId="5B24B0A9" w14:textId="40148273" w:rsidR="00957371" w:rsidRDefault="00957371" w:rsidP="00131365">
      <w:pPr>
        <w:pStyle w:val="Default"/>
        <w:jc w:val="center"/>
        <w:rPr>
          <w:rFonts w:ascii="Arial" w:hAnsi="Arial" w:cs="Arial"/>
          <w:b/>
          <w:bCs/>
          <w:i/>
          <w:iCs/>
          <w:color w:val="001F5F"/>
          <w:sz w:val="23"/>
          <w:szCs w:val="23"/>
        </w:rPr>
      </w:pPr>
      <w:r w:rsidRPr="00312C60">
        <w:rPr>
          <w:rFonts w:ascii="Arial" w:hAnsi="Arial" w:cs="Arial"/>
          <w:b/>
          <w:bCs/>
          <w:iCs/>
          <w:noProof/>
          <w:color w:val="001F5F"/>
          <w:sz w:val="23"/>
          <w:szCs w:val="23"/>
          <w:lang w:val="en-GB" w:eastAsia="en-GB"/>
        </w:rPr>
        <mc:AlternateContent>
          <mc:Choice Requires="wps">
            <w:drawing>
              <wp:anchor distT="45720" distB="45720" distL="114300" distR="114300" simplePos="0" relativeHeight="251670528" behindDoc="0" locked="0" layoutInCell="1" allowOverlap="1" wp14:anchorId="0A31DE7F" wp14:editId="520F5441">
                <wp:simplePos x="0" y="0"/>
                <wp:positionH relativeFrom="page">
                  <wp:posOffset>2790190</wp:posOffset>
                </wp:positionH>
                <wp:positionV relativeFrom="paragraph">
                  <wp:posOffset>8255</wp:posOffset>
                </wp:positionV>
                <wp:extent cx="121920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14:paraId="2D9FCC0F" w14:textId="29791528" w:rsidR="0086421E" w:rsidRPr="00983784" w:rsidRDefault="004B127D" w:rsidP="00312C60">
                            <w:pPr>
                              <w:rPr>
                                <w:rFonts w:asciiTheme="majorHAnsi" w:hAnsiTheme="majorHAnsi"/>
                                <w:sz w:val="20"/>
                                <w:szCs w:val="20"/>
                                <w:lang w:val="fr-BE"/>
                              </w:rPr>
                            </w:pPr>
                            <w:r w:rsidRPr="00983784">
                              <w:rPr>
                                <w:rFonts w:asciiTheme="majorHAnsi" w:hAnsiTheme="majorHAnsi"/>
                                <w:sz w:val="20"/>
                                <w:szCs w:val="20"/>
                                <w:lang w:val="fr-BE"/>
                              </w:rPr>
                              <w:t>Affilié à l'ONU</w:t>
                            </w:r>
                            <w:r w:rsidRPr="00983784" w:rsidDel="004B127D">
                              <w:rPr>
                                <w:rFonts w:asciiTheme="majorHAnsi" w:hAnsiTheme="majorHAnsi"/>
                                <w:sz w:val="20"/>
                                <w:szCs w:val="20"/>
                                <w:lang w:val="fr-BE"/>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1DE7F" id="_x0000_t202" coordsize="21600,21600" o:spt="202" path="m,l,21600r21600,l21600,xe">
                <v:stroke joinstyle="miter"/>
                <v:path gradientshapeok="t" o:connecttype="rect"/>
              </v:shapetype>
              <v:shape id="Zone de texte 2" o:spid="_x0000_s1026" type="#_x0000_t202" style="position:absolute;left:0;text-align:left;margin-left:219.7pt;margin-top:.65pt;width:96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" stroked="f">
                <v:textbox style="mso-fit-shape-to-text:t" inset="0,0,0,0">
                  <w:txbxContent>
                    <w:p w14:paraId="2D9FCC0F" w14:textId="29791528" w:rsidR="0086421E" w:rsidRPr="00983784" w:rsidRDefault="004B127D" w:rsidP="00312C60">
                      <w:pPr>
                        <w:rPr>
                          <w:rFonts w:asciiTheme="majorHAnsi" w:hAnsiTheme="majorHAnsi"/>
                          <w:sz w:val="20"/>
                          <w:szCs w:val="20"/>
                          <w:lang w:val="fr-BE"/>
                        </w:rPr>
                      </w:pPr>
                      <w:r w:rsidRPr="00983784">
                        <w:rPr>
                          <w:rFonts w:asciiTheme="majorHAnsi" w:hAnsiTheme="majorHAnsi"/>
                          <w:sz w:val="20"/>
                          <w:szCs w:val="20"/>
                          <w:lang w:val="fr-BE"/>
                        </w:rPr>
                        <w:t>Affilié à l'ONU</w:t>
                      </w:r>
                      <w:r w:rsidRPr="00983784" w:rsidDel="004B127D">
                        <w:rPr>
                          <w:rFonts w:asciiTheme="majorHAnsi" w:hAnsiTheme="majorHAnsi"/>
                          <w:sz w:val="20"/>
                          <w:szCs w:val="20"/>
                          <w:lang w:val="fr-BE"/>
                        </w:rPr>
                        <w:t xml:space="preserve"> </w:t>
                      </w:r>
                    </w:p>
                  </w:txbxContent>
                </v:textbox>
                <w10:wrap type="square" anchorx="page"/>
              </v:shape>
            </w:pict>
          </mc:Fallback>
        </mc:AlternateContent>
      </w:r>
    </w:p>
    <w:p w14:paraId="73849BC1" w14:textId="20BAF9F9" w:rsidR="00312C60" w:rsidRDefault="00312C60" w:rsidP="00131365">
      <w:pPr>
        <w:pStyle w:val="Default"/>
        <w:jc w:val="center"/>
        <w:rPr>
          <w:rFonts w:ascii="Arial" w:hAnsi="Arial" w:cs="Arial"/>
          <w:b/>
          <w:bCs/>
          <w:iCs/>
          <w:color w:val="000099"/>
          <w:szCs w:val="23"/>
        </w:rPr>
      </w:pPr>
    </w:p>
    <w:p w14:paraId="0DAC3451" w14:textId="3CAEAE8C" w:rsidR="00957371" w:rsidRDefault="00957371" w:rsidP="00131365">
      <w:pPr>
        <w:pStyle w:val="Default"/>
        <w:jc w:val="center"/>
        <w:rPr>
          <w:rFonts w:ascii="Arial" w:hAnsi="Arial" w:cs="Arial"/>
          <w:b/>
          <w:bCs/>
          <w:iCs/>
          <w:color w:val="000099"/>
          <w:szCs w:val="23"/>
        </w:rPr>
      </w:pPr>
    </w:p>
    <w:p w14:paraId="4BF6666F" w14:textId="1EA9E890" w:rsidR="005663AB" w:rsidRPr="000478A6" w:rsidRDefault="005663AB" w:rsidP="005663AB">
      <w:pPr>
        <w:pStyle w:val="Default"/>
        <w:jc w:val="center"/>
        <w:rPr>
          <w:rFonts w:ascii="Arial" w:hAnsi="Arial" w:cs="Arial"/>
          <w:b/>
          <w:bCs/>
          <w:iCs/>
          <w:color w:val="000099"/>
          <w:szCs w:val="23"/>
          <w:lang w:val="fr-FR"/>
        </w:rPr>
      </w:pPr>
      <w:r w:rsidRPr="000478A6">
        <w:rPr>
          <w:rFonts w:ascii="Arial" w:hAnsi="Arial" w:cs="Arial"/>
          <w:b/>
          <w:bCs/>
          <w:iCs/>
          <w:color w:val="000099"/>
          <w:szCs w:val="23"/>
          <w:lang w:val="fr-FR"/>
        </w:rPr>
        <w:t xml:space="preserve">Surveillance </w:t>
      </w:r>
      <w:r>
        <w:rPr>
          <w:rFonts w:ascii="Arial" w:hAnsi="Arial" w:cs="Arial"/>
          <w:b/>
          <w:bCs/>
          <w:iCs/>
          <w:color w:val="000099"/>
          <w:szCs w:val="23"/>
          <w:lang w:val="fr-FR"/>
        </w:rPr>
        <w:t xml:space="preserve">Mondiale de l'Environnement et de la Sécurité en </w:t>
      </w:r>
      <w:r w:rsidRPr="000478A6">
        <w:rPr>
          <w:rFonts w:ascii="Arial" w:hAnsi="Arial" w:cs="Arial"/>
          <w:b/>
          <w:bCs/>
          <w:iCs/>
          <w:color w:val="000099"/>
          <w:szCs w:val="23"/>
          <w:lang w:val="fr-FR"/>
        </w:rPr>
        <w:t>Afrique (GMES et Afrique)</w:t>
      </w:r>
    </w:p>
    <w:p w14:paraId="192EC210" w14:textId="7FA092C4" w:rsidR="00131365" w:rsidRPr="000478A6" w:rsidRDefault="005663AB" w:rsidP="00131365">
      <w:pPr>
        <w:pStyle w:val="Default"/>
        <w:jc w:val="center"/>
        <w:rPr>
          <w:rFonts w:ascii="Arial" w:hAnsi="Arial" w:cs="Arial"/>
          <w:b/>
          <w:bCs/>
          <w:iCs/>
          <w:color w:val="000099"/>
          <w:sz w:val="28"/>
          <w:szCs w:val="28"/>
          <w:lang w:val="fr-FR"/>
        </w:rPr>
      </w:pPr>
      <w:r w:rsidRPr="000478A6">
        <w:rPr>
          <w:rFonts w:ascii="Arial" w:hAnsi="Arial" w:cs="Arial"/>
          <w:b/>
          <w:bCs/>
          <w:iCs/>
          <w:color w:val="000099"/>
          <w:szCs w:val="23"/>
          <w:lang w:val="fr-FR"/>
        </w:rPr>
        <w:t>Consortium OSS Afrique du Nord</w:t>
      </w:r>
      <w:r w:rsidRPr="000478A6" w:rsidDel="005663AB">
        <w:rPr>
          <w:rFonts w:ascii="Arial" w:hAnsi="Arial" w:cs="Arial"/>
          <w:b/>
          <w:bCs/>
          <w:iCs/>
          <w:color w:val="000099"/>
          <w:szCs w:val="23"/>
          <w:lang w:val="fr-FR"/>
        </w:rPr>
        <w:t xml:space="preserve"> </w:t>
      </w:r>
    </w:p>
    <w:p w14:paraId="31D79F94" w14:textId="1358F554" w:rsidR="00131365" w:rsidRPr="000478A6" w:rsidRDefault="00131365" w:rsidP="00131365">
      <w:pPr>
        <w:pStyle w:val="Default"/>
        <w:jc w:val="center"/>
        <w:rPr>
          <w:rFonts w:ascii="Arial" w:hAnsi="Arial" w:cs="Arial"/>
          <w:iCs/>
          <w:strike/>
          <w:color w:val="001F5F"/>
          <w:sz w:val="23"/>
          <w:szCs w:val="23"/>
          <w:lang w:val="fr-FR"/>
        </w:rPr>
      </w:pPr>
    </w:p>
    <w:p w14:paraId="3811BA59" w14:textId="117219DA" w:rsidR="00131365" w:rsidRPr="000478A6" w:rsidRDefault="00131365" w:rsidP="00131365">
      <w:pPr>
        <w:pStyle w:val="Default"/>
        <w:jc w:val="center"/>
        <w:rPr>
          <w:rFonts w:ascii="Arial" w:hAnsi="Arial" w:cs="Arial"/>
          <w:iCs/>
          <w:strike/>
          <w:color w:val="001F5F"/>
          <w:sz w:val="23"/>
          <w:szCs w:val="23"/>
          <w:lang w:val="fr-FR"/>
        </w:rPr>
      </w:pPr>
    </w:p>
    <w:p w14:paraId="75B9C818" w14:textId="2AEAA24A" w:rsidR="00312C60" w:rsidRPr="000478A6" w:rsidRDefault="00312C60" w:rsidP="006F5C83">
      <w:pPr>
        <w:jc w:val="center"/>
        <w:rPr>
          <w:rFonts w:cstheme="minorHAnsi"/>
          <w:b/>
          <w:color w:val="C00000"/>
          <w:sz w:val="44"/>
          <w:szCs w:val="44"/>
          <w:lang w:val="fr-FR"/>
        </w:rPr>
      </w:pPr>
    </w:p>
    <w:p w14:paraId="162CCC58" w14:textId="4E2B6535" w:rsidR="006F5C83" w:rsidRPr="000478A6" w:rsidRDefault="005663AB" w:rsidP="006F5C83">
      <w:pPr>
        <w:jc w:val="center"/>
        <w:rPr>
          <w:rFonts w:cstheme="minorHAnsi"/>
          <w:b/>
          <w:color w:val="C00000"/>
          <w:sz w:val="44"/>
          <w:szCs w:val="44"/>
          <w:lang w:val="fr-FR"/>
        </w:rPr>
      </w:pPr>
      <w:r w:rsidRPr="000478A6">
        <w:rPr>
          <w:rFonts w:cstheme="minorHAnsi"/>
          <w:b/>
          <w:color w:val="C00000"/>
          <w:sz w:val="44"/>
          <w:szCs w:val="44"/>
          <w:lang w:val="fr-FR"/>
        </w:rPr>
        <w:t>NOTE CONCEPTUELLE</w:t>
      </w:r>
      <w:r w:rsidRPr="000478A6" w:rsidDel="005663AB">
        <w:rPr>
          <w:rFonts w:cstheme="minorHAnsi"/>
          <w:b/>
          <w:color w:val="C00000"/>
          <w:sz w:val="44"/>
          <w:szCs w:val="44"/>
          <w:lang w:val="fr-FR"/>
        </w:rPr>
        <w:t xml:space="preserve"> </w:t>
      </w:r>
    </w:p>
    <w:p w14:paraId="0849A3CF" w14:textId="782C8AD2" w:rsidR="00CE53C1" w:rsidRPr="000478A6" w:rsidRDefault="00CE53C1" w:rsidP="00131365">
      <w:pPr>
        <w:autoSpaceDE w:val="0"/>
        <w:autoSpaceDN w:val="0"/>
        <w:adjustRightInd w:val="0"/>
        <w:rPr>
          <w:rFonts w:cstheme="minorHAnsi"/>
          <w:color w:val="000000"/>
          <w:sz w:val="32"/>
          <w:szCs w:val="32"/>
          <w:lang w:val="fr-FR"/>
        </w:rPr>
      </w:pPr>
    </w:p>
    <w:p w14:paraId="5FD61DF3" w14:textId="77777777" w:rsidR="005663AB" w:rsidRPr="000478A6" w:rsidRDefault="005663AB" w:rsidP="000478A6">
      <w:pPr>
        <w:autoSpaceDE w:val="0"/>
        <w:autoSpaceDN w:val="0"/>
        <w:adjustRightInd w:val="0"/>
        <w:jc w:val="center"/>
        <w:rPr>
          <w:rFonts w:cstheme="minorHAnsi"/>
          <w:sz w:val="32"/>
          <w:szCs w:val="32"/>
          <w:shd w:val="clear" w:color="auto" w:fill="FFFFFF"/>
          <w:lang w:val="fr-FR"/>
        </w:rPr>
      </w:pPr>
      <w:r w:rsidRPr="000478A6">
        <w:rPr>
          <w:rFonts w:cstheme="minorHAnsi"/>
          <w:sz w:val="32"/>
          <w:szCs w:val="32"/>
          <w:shd w:val="clear" w:color="auto" w:fill="FFFFFF"/>
          <w:lang w:val="fr-FR"/>
        </w:rPr>
        <w:t>ATELIERS DE TELE-FORMATION</w:t>
      </w:r>
    </w:p>
    <w:p w14:paraId="0C1DDFDE" w14:textId="1A5127E3" w:rsidR="00CE53C1" w:rsidRPr="000478A6" w:rsidRDefault="005663AB">
      <w:pPr>
        <w:jc w:val="center"/>
        <w:rPr>
          <w:rFonts w:cstheme="minorHAnsi"/>
          <w:sz w:val="32"/>
          <w:szCs w:val="32"/>
          <w:shd w:val="clear" w:color="auto" w:fill="FFFFFF"/>
          <w:lang w:val="fr-FR"/>
        </w:rPr>
      </w:pPr>
      <w:r w:rsidRPr="000478A6">
        <w:rPr>
          <w:rFonts w:cstheme="minorHAnsi"/>
          <w:sz w:val="32"/>
          <w:szCs w:val="32"/>
          <w:shd w:val="clear" w:color="auto" w:fill="FFFFFF"/>
          <w:lang w:val="fr-FR"/>
        </w:rPr>
        <w:t>SUR L'UTILISATION DE L'OBSERVATION DE LA TERRE (O</w:t>
      </w:r>
      <w:r>
        <w:rPr>
          <w:rFonts w:cstheme="minorHAnsi"/>
          <w:sz w:val="32"/>
          <w:szCs w:val="32"/>
          <w:shd w:val="clear" w:color="auto" w:fill="FFFFFF"/>
          <w:lang w:val="fr-FR"/>
        </w:rPr>
        <w:t>T</w:t>
      </w:r>
      <w:r w:rsidRPr="000478A6">
        <w:rPr>
          <w:rFonts w:cstheme="minorHAnsi"/>
          <w:sz w:val="32"/>
          <w:szCs w:val="32"/>
          <w:shd w:val="clear" w:color="auto" w:fill="FFFFFF"/>
          <w:lang w:val="fr-FR"/>
        </w:rPr>
        <w:t>) POUR LA GESTION DURABLE DES TERRES ET DE L'EAU EN AFRIQUE DU NORD</w:t>
      </w:r>
      <w:r w:rsidRPr="000478A6" w:rsidDel="005663AB">
        <w:rPr>
          <w:rFonts w:cstheme="minorHAnsi"/>
          <w:sz w:val="32"/>
          <w:szCs w:val="32"/>
          <w:shd w:val="clear" w:color="auto" w:fill="FFFFFF"/>
          <w:lang w:val="fr-FR"/>
        </w:rPr>
        <w:t xml:space="preserve"> </w:t>
      </w:r>
    </w:p>
    <w:p w14:paraId="5CE1B0A6" w14:textId="144508F3" w:rsidR="00957371" w:rsidRPr="000478A6" w:rsidRDefault="00004A3B" w:rsidP="00CE53C1">
      <w:pPr>
        <w:spacing w:line="360" w:lineRule="auto"/>
        <w:jc w:val="center"/>
        <w:rPr>
          <w:rFonts w:ascii="Arial" w:hAnsi="Arial"/>
          <w:sz w:val="28"/>
          <w:szCs w:val="28"/>
          <w:shd w:val="clear" w:color="auto" w:fill="FFFFFF"/>
          <w:lang w:val="fr-FR"/>
        </w:rPr>
      </w:pPr>
      <w:r>
        <w:rPr>
          <w:rFonts w:ascii="Corbel" w:hAnsi="Corbel" w:cs="Corbel"/>
          <w:noProof/>
          <w:color w:val="000000"/>
          <w:lang w:val="en-GB" w:eastAsia="en-GB"/>
        </w:rPr>
        <w:drawing>
          <wp:anchor distT="0" distB="0" distL="114300" distR="114300" simplePos="0" relativeHeight="251672576" behindDoc="0" locked="0" layoutInCell="1" allowOverlap="1" wp14:anchorId="7FDD0A76" wp14:editId="1F6A8ECA">
            <wp:simplePos x="0" y="0"/>
            <wp:positionH relativeFrom="margin">
              <wp:posOffset>1728470</wp:posOffset>
            </wp:positionH>
            <wp:positionV relativeFrom="paragraph">
              <wp:posOffset>287020</wp:posOffset>
            </wp:positionV>
            <wp:extent cx="573497" cy="34882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sbio_petit.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497" cy="348820"/>
                    </a:xfrm>
                    <a:prstGeom prst="rect">
                      <a:avLst/>
                    </a:prstGeom>
                  </pic:spPr>
                </pic:pic>
              </a:graphicData>
            </a:graphic>
            <wp14:sizeRelH relativeFrom="page">
              <wp14:pctWidth>0</wp14:pctWidth>
            </wp14:sizeRelH>
            <wp14:sizeRelV relativeFrom="page">
              <wp14:pctHeight>0</wp14:pctHeight>
            </wp14:sizeRelV>
          </wp:anchor>
        </w:drawing>
      </w:r>
    </w:p>
    <w:p w14:paraId="2C9E4F89" w14:textId="4B21FE68" w:rsidR="002D540F" w:rsidRPr="000478A6" w:rsidRDefault="00EC5131" w:rsidP="00CE53C1">
      <w:pPr>
        <w:spacing w:line="360" w:lineRule="auto"/>
        <w:jc w:val="center"/>
        <w:rPr>
          <w:rFonts w:ascii="Arial" w:hAnsi="Arial"/>
          <w:sz w:val="28"/>
          <w:szCs w:val="28"/>
          <w:shd w:val="clear" w:color="auto" w:fill="FFFFFF"/>
          <w:lang w:val="fr-FR"/>
        </w:rPr>
      </w:pPr>
      <w:r>
        <w:rPr>
          <w:rFonts w:ascii="Corbel" w:hAnsi="Corbel" w:cs="Corbel"/>
          <w:noProof/>
          <w:color w:val="000000"/>
          <w:lang w:val="en-GB" w:eastAsia="en-GB"/>
        </w:rPr>
        <w:drawing>
          <wp:anchor distT="0" distB="0" distL="114300" distR="114300" simplePos="0" relativeHeight="251671552" behindDoc="0" locked="0" layoutInCell="1" allowOverlap="1" wp14:anchorId="2835F961" wp14:editId="7277B8F5">
            <wp:simplePos x="0" y="0"/>
            <wp:positionH relativeFrom="margin">
              <wp:posOffset>3435350</wp:posOffset>
            </wp:positionH>
            <wp:positionV relativeFrom="paragraph">
              <wp:posOffset>62230</wp:posOffset>
            </wp:positionV>
            <wp:extent cx="392722" cy="323141"/>
            <wp:effectExtent l="0" t="0" r="762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RD_2016_BLOC_FR_COU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8468" cy="32786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Cs/>
          <w:strike/>
          <w:noProof/>
          <w:color w:val="001F5F"/>
          <w:sz w:val="23"/>
          <w:szCs w:val="23"/>
          <w:lang w:val="en-GB" w:eastAsia="en-GB"/>
        </w:rPr>
        <w:drawing>
          <wp:anchor distT="0" distB="0" distL="114300" distR="114300" simplePos="0" relativeHeight="251673600" behindDoc="0" locked="0" layoutInCell="1" allowOverlap="1" wp14:anchorId="25C63180" wp14:editId="1259734B">
            <wp:simplePos x="0" y="0"/>
            <wp:positionH relativeFrom="column">
              <wp:posOffset>2467610</wp:posOffset>
            </wp:positionH>
            <wp:positionV relativeFrom="paragraph">
              <wp:posOffset>62230</wp:posOffset>
            </wp:positionV>
            <wp:extent cx="754380" cy="251460"/>
            <wp:effectExtent l="0" t="0" r="762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5CEE2" w14:textId="320AC56C" w:rsidR="002D540F" w:rsidRPr="000478A6" w:rsidRDefault="002D540F" w:rsidP="00CE53C1">
      <w:pPr>
        <w:spacing w:line="360" w:lineRule="auto"/>
        <w:jc w:val="center"/>
        <w:rPr>
          <w:rFonts w:ascii="Arial" w:hAnsi="Arial"/>
          <w:sz w:val="28"/>
          <w:szCs w:val="28"/>
          <w:shd w:val="clear" w:color="auto" w:fill="FFFFFF"/>
          <w:lang w:val="fr-FR"/>
        </w:rPr>
      </w:pPr>
    </w:p>
    <w:p w14:paraId="72239CC3" w14:textId="3D8EFB9B" w:rsidR="006F5C83" w:rsidRPr="000478A6" w:rsidRDefault="006F5C83" w:rsidP="00CE53C1">
      <w:pPr>
        <w:spacing w:line="360" w:lineRule="auto"/>
        <w:jc w:val="center"/>
        <w:rPr>
          <w:rFonts w:ascii="Arial" w:hAnsi="Arial"/>
          <w:sz w:val="32"/>
          <w:szCs w:val="32"/>
          <w:shd w:val="clear" w:color="auto" w:fill="FFFFFF"/>
          <w:lang w:val="fr-FR"/>
        </w:rPr>
      </w:pPr>
    </w:p>
    <w:p w14:paraId="52CB8B5E" w14:textId="7B014F0C" w:rsidR="00533034" w:rsidRPr="000478A6" w:rsidRDefault="00533034" w:rsidP="00CE53C1">
      <w:pPr>
        <w:spacing w:line="360" w:lineRule="auto"/>
        <w:jc w:val="center"/>
        <w:rPr>
          <w:rFonts w:ascii="Arial" w:hAnsi="Arial"/>
          <w:sz w:val="32"/>
          <w:szCs w:val="32"/>
          <w:shd w:val="clear" w:color="auto" w:fill="FFFFFF"/>
          <w:lang w:val="fr-FR"/>
        </w:rPr>
      </w:pPr>
    </w:p>
    <w:p w14:paraId="51198275" w14:textId="77777777" w:rsidR="00533034" w:rsidRPr="000478A6" w:rsidRDefault="00533034" w:rsidP="00CE53C1">
      <w:pPr>
        <w:spacing w:line="360" w:lineRule="auto"/>
        <w:jc w:val="center"/>
        <w:rPr>
          <w:rFonts w:ascii="Arial" w:hAnsi="Arial"/>
          <w:sz w:val="32"/>
          <w:szCs w:val="32"/>
          <w:shd w:val="clear" w:color="auto" w:fill="FFFFFF"/>
          <w:lang w:val="fr-FR"/>
        </w:rPr>
      </w:pPr>
    </w:p>
    <w:tbl>
      <w:tblPr>
        <w:tblStyle w:val="TableGrid"/>
        <w:tblW w:w="10226" w:type="dxa"/>
        <w:tblInd w:w="-450" w:type="dxa"/>
        <w:tblLook w:val="04A0" w:firstRow="1" w:lastRow="0" w:firstColumn="1" w:lastColumn="0" w:noHBand="0" w:noVBand="1"/>
      </w:tblPr>
      <w:tblGrid>
        <w:gridCol w:w="1222"/>
        <w:gridCol w:w="2909"/>
        <w:gridCol w:w="1604"/>
        <w:gridCol w:w="1689"/>
        <w:gridCol w:w="2802"/>
      </w:tblGrid>
      <w:tr w:rsidR="00314DEE" w:rsidRPr="00387300" w14:paraId="0569C089" w14:textId="684B845A" w:rsidTr="00533034">
        <w:tc>
          <w:tcPr>
            <w:tcW w:w="1222" w:type="dxa"/>
          </w:tcPr>
          <w:p w14:paraId="27BEBC8A" w14:textId="3673F2AD" w:rsidR="006F5C83" w:rsidRPr="00957371" w:rsidRDefault="005663AB" w:rsidP="006F5C83">
            <w:pPr>
              <w:jc w:val="center"/>
              <w:rPr>
                <w:rFonts w:cstheme="minorHAnsi"/>
                <w:shd w:val="clear" w:color="auto" w:fill="FFFFFF"/>
                <w:lang w:val="en-GB"/>
              </w:rPr>
            </w:pPr>
            <w:r w:rsidRPr="005663AB">
              <w:rPr>
                <w:rFonts w:cstheme="minorHAnsi"/>
                <w:shd w:val="clear" w:color="auto" w:fill="FFFFFF"/>
                <w:lang w:val="en-GB"/>
              </w:rPr>
              <w:t>Atelier</w:t>
            </w:r>
          </w:p>
        </w:tc>
        <w:tc>
          <w:tcPr>
            <w:tcW w:w="2909" w:type="dxa"/>
          </w:tcPr>
          <w:p w14:paraId="5B53C596" w14:textId="1931AE11" w:rsidR="006F5C83" w:rsidRPr="00983784" w:rsidRDefault="005663AB" w:rsidP="006F5C83">
            <w:pPr>
              <w:jc w:val="center"/>
              <w:rPr>
                <w:rFonts w:cstheme="minorHAnsi"/>
                <w:shd w:val="clear" w:color="auto" w:fill="FFFFFF"/>
                <w:lang w:val="fr-FR"/>
              </w:rPr>
            </w:pPr>
            <w:r w:rsidRPr="00983784">
              <w:rPr>
                <w:rFonts w:cstheme="minorHAnsi"/>
                <w:shd w:val="clear" w:color="auto" w:fill="FFFFFF"/>
                <w:lang w:val="fr-FR"/>
              </w:rPr>
              <w:t>Titre</w:t>
            </w:r>
          </w:p>
        </w:tc>
        <w:tc>
          <w:tcPr>
            <w:tcW w:w="1604" w:type="dxa"/>
          </w:tcPr>
          <w:p w14:paraId="2E417421" w14:textId="7876FEAA" w:rsidR="006F5C83" w:rsidRPr="00983784" w:rsidRDefault="006F5C83" w:rsidP="006F5C83">
            <w:pPr>
              <w:jc w:val="center"/>
              <w:rPr>
                <w:rFonts w:cstheme="minorHAnsi"/>
                <w:shd w:val="clear" w:color="auto" w:fill="FFFFFF"/>
                <w:lang w:val="fr-FR"/>
              </w:rPr>
            </w:pPr>
            <w:r w:rsidRPr="00983784">
              <w:rPr>
                <w:rFonts w:cstheme="minorHAnsi"/>
                <w:shd w:val="clear" w:color="auto" w:fill="FFFFFF"/>
                <w:lang w:val="fr-FR"/>
              </w:rPr>
              <w:t xml:space="preserve">Date </w:t>
            </w:r>
          </w:p>
          <w:p w14:paraId="37CFE1F6" w14:textId="20F37BDE" w:rsidR="006F5C83" w:rsidRPr="00983784" w:rsidRDefault="006F5C83" w:rsidP="006F5C83">
            <w:pPr>
              <w:jc w:val="center"/>
              <w:rPr>
                <w:rFonts w:cstheme="minorHAnsi"/>
                <w:shd w:val="clear" w:color="auto" w:fill="FFFFFF"/>
                <w:lang w:val="fr-FR"/>
              </w:rPr>
            </w:pPr>
          </w:p>
        </w:tc>
        <w:tc>
          <w:tcPr>
            <w:tcW w:w="1689" w:type="dxa"/>
          </w:tcPr>
          <w:p w14:paraId="3D1C655F" w14:textId="13D037F2" w:rsidR="006F5C83" w:rsidRPr="00983784" w:rsidRDefault="005663AB" w:rsidP="006F5C83">
            <w:pPr>
              <w:jc w:val="center"/>
              <w:rPr>
                <w:rFonts w:cstheme="minorHAnsi"/>
                <w:shd w:val="clear" w:color="auto" w:fill="FFFFFF"/>
                <w:lang w:val="fr-FR"/>
              </w:rPr>
            </w:pPr>
            <w:r w:rsidRPr="00983784">
              <w:rPr>
                <w:rFonts w:cstheme="minorHAnsi"/>
                <w:shd w:val="clear" w:color="auto" w:fill="FFFFFF"/>
                <w:lang w:val="fr-FR"/>
              </w:rPr>
              <w:t>Organisé par</w:t>
            </w:r>
          </w:p>
        </w:tc>
        <w:tc>
          <w:tcPr>
            <w:tcW w:w="2802" w:type="dxa"/>
          </w:tcPr>
          <w:p w14:paraId="34215C5E" w14:textId="35FEEC8C" w:rsidR="006F5C83" w:rsidRPr="00983784" w:rsidRDefault="005663AB" w:rsidP="006F5C83">
            <w:pPr>
              <w:jc w:val="center"/>
              <w:rPr>
                <w:rFonts w:cstheme="minorHAnsi"/>
                <w:shd w:val="clear" w:color="auto" w:fill="FFFFFF"/>
                <w:lang w:val="fr-FR"/>
              </w:rPr>
            </w:pPr>
            <w:r w:rsidRPr="00983784">
              <w:rPr>
                <w:rFonts w:cstheme="minorHAnsi"/>
                <w:shd w:val="clear" w:color="auto" w:fill="FFFFFF"/>
                <w:lang w:val="fr-FR"/>
              </w:rPr>
              <w:t>Outils d'apprentissage en ligne</w:t>
            </w:r>
          </w:p>
        </w:tc>
      </w:tr>
      <w:tr w:rsidR="00314DEE" w:rsidRPr="00387300" w14:paraId="2B84B2C9" w14:textId="7EE15CA9" w:rsidTr="00533034">
        <w:tc>
          <w:tcPr>
            <w:tcW w:w="1222" w:type="dxa"/>
          </w:tcPr>
          <w:p w14:paraId="450C0523" w14:textId="3EC89F81" w:rsidR="00314DEE" w:rsidRPr="00DE183A" w:rsidRDefault="00314DEE" w:rsidP="006F5C83">
            <w:pPr>
              <w:jc w:val="center"/>
              <w:rPr>
                <w:rFonts w:cstheme="minorHAnsi"/>
                <w:shd w:val="clear" w:color="auto" w:fill="FFFFFF"/>
                <w:lang w:val="en-GB"/>
              </w:rPr>
            </w:pPr>
            <w:r w:rsidRPr="00DE183A">
              <w:rPr>
                <w:rFonts w:cstheme="minorHAnsi"/>
                <w:shd w:val="clear" w:color="auto" w:fill="FFFFFF"/>
                <w:lang w:val="en-GB"/>
              </w:rPr>
              <w:t>1</w:t>
            </w:r>
          </w:p>
        </w:tc>
        <w:tc>
          <w:tcPr>
            <w:tcW w:w="2909" w:type="dxa"/>
          </w:tcPr>
          <w:p w14:paraId="792DE07C" w14:textId="271C6DEB" w:rsidR="00314DEE" w:rsidRPr="00983784" w:rsidRDefault="005663AB">
            <w:pPr>
              <w:jc w:val="center"/>
              <w:rPr>
                <w:rFonts w:cstheme="minorHAnsi"/>
                <w:bCs/>
                <w:shd w:val="clear" w:color="auto" w:fill="FFFFFF"/>
                <w:lang w:val="fr-FR"/>
              </w:rPr>
            </w:pPr>
            <w:r w:rsidRPr="00983784">
              <w:rPr>
                <w:rFonts w:cstheme="minorHAnsi"/>
                <w:bCs/>
                <w:lang w:val="fr-FR"/>
              </w:rPr>
              <w:t>OT pour la surveillance agricole saisonnière</w:t>
            </w:r>
          </w:p>
        </w:tc>
        <w:tc>
          <w:tcPr>
            <w:tcW w:w="1604" w:type="dxa"/>
          </w:tcPr>
          <w:p w14:paraId="7009EDE7" w14:textId="745B9115" w:rsidR="00314DEE" w:rsidRPr="00983784" w:rsidRDefault="005663AB" w:rsidP="006F5C83">
            <w:pPr>
              <w:jc w:val="center"/>
              <w:rPr>
                <w:rFonts w:cstheme="minorHAnsi"/>
                <w:shd w:val="clear" w:color="auto" w:fill="FFFFFF"/>
                <w:lang w:val="fr-FR"/>
              </w:rPr>
            </w:pPr>
            <w:r w:rsidRPr="00983784">
              <w:rPr>
                <w:rFonts w:cstheme="minorHAnsi"/>
                <w:bCs/>
                <w:lang w:val="fr-FR"/>
              </w:rPr>
              <w:t>13-16 octobre 2020</w:t>
            </w:r>
          </w:p>
        </w:tc>
        <w:tc>
          <w:tcPr>
            <w:tcW w:w="1689" w:type="dxa"/>
          </w:tcPr>
          <w:p w14:paraId="47F8B6AC" w14:textId="7FF4C633" w:rsidR="00314DEE" w:rsidRPr="00983784" w:rsidRDefault="00314DEE" w:rsidP="006F5C83">
            <w:pPr>
              <w:jc w:val="center"/>
              <w:rPr>
                <w:rFonts w:cstheme="minorHAnsi"/>
                <w:shd w:val="clear" w:color="auto" w:fill="FFFFFF"/>
                <w:lang w:val="fr-FR"/>
              </w:rPr>
            </w:pPr>
            <w:r w:rsidRPr="00983784">
              <w:rPr>
                <w:rFonts w:cstheme="minorHAnsi"/>
                <w:shd w:val="clear" w:color="auto" w:fill="FFFFFF"/>
                <w:lang w:val="fr-FR"/>
              </w:rPr>
              <w:t>CRASTE-LF</w:t>
            </w:r>
          </w:p>
        </w:tc>
        <w:tc>
          <w:tcPr>
            <w:tcW w:w="2802" w:type="dxa"/>
          </w:tcPr>
          <w:p w14:paraId="5D819360" w14:textId="0A565981" w:rsidR="00314DEE" w:rsidRPr="00983784" w:rsidRDefault="0007377D" w:rsidP="008658CD">
            <w:pPr>
              <w:rPr>
                <w:rFonts w:cstheme="minorHAnsi"/>
                <w:shd w:val="clear" w:color="auto" w:fill="FFFFFF"/>
                <w:lang w:val="fr-FR"/>
              </w:rPr>
            </w:pPr>
            <w:r w:rsidRPr="00983784">
              <w:rPr>
                <w:rFonts w:cstheme="minorHAnsi"/>
                <w:shd w:val="clear" w:color="auto" w:fill="FFFFFF"/>
                <w:lang w:val="fr-FR"/>
              </w:rPr>
              <w:t>LMS</w:t>
            </w:r>
            <w:r w:rsidR="008658CD" w:rsidRPr="00983784">
              <w:rPr>
                <w:rFonts w:cstheme="minorHAnsi"/>
                <w:shd w:val="clear" w:color="auto" w:fill="FFFFFF"/>
                <w:lang w:val="fr-FR"/>
              </w:rPr>
              <w:t xml:space="preserve"> </w:t>
            </w:r>
            <w:proofErr w:type="spellStart"/>
            <w:r w:rsidR="00314DEE" w:rsidRPr="00983784">
              <w:rPr>
                <w:rFonts w:cstheme="minorHAnsi"/>
                <w:shd w:val="clear" w:color="auto" w:fill="FFFFFF"/>
                <w:lang w:val="fr-FR"/>
              </w:rPr>
              <w:t>crastelf-eacademie</w:t>
            </w:r>
            <w:proofErr w:type="spellEnd"/>
          </w:p>
          <w:p w14:paraId="26ACA96C" w14:textId="257F7082" w:rsidR="00314DEE" w:rsidRPr="00983784" w:rsidRDefault="00314DEE" w:rsidP="008658CD">
            <w:pPr>
              <w:jc w:val="center"/>
              <w:rPr>
                <w:rFonts w:cstheme="minorHAnsi"/>
                <w:shd w:val="clear" w:color="auto" w:fill="FFFFFF"/>
                <w:lang w:val="fr-FR"/>
              </w:rPr>
            </w:pPr>
            <w:r w:rsidRPr="00983784">
              <w:rPr>
                <w:rFonts w:cstheme="minorHAnsi"/>
                <w:shd w:val="clear" w:color="auto" w:fill="FFFFFF"/>
                <w:lang w:val="fr-FR"/>
              </w:rPr>
              <w:t>Zoom</w:t>
            </w:r>
          </w:p>
        </w:tc>
      </w:tr>
    </w:tbl>
    <w:p w14:paraId="6E22806B" w14:textId="6B43C5F9" w:rsidR="00533034" w:rsidRDefault="00533034" w:rsidP="00CE53C1">
      <w:pPr>
        <w:jc w:val="center"/>
        <w:rPr>
          <w:lang w:val="en-AU"/>
        </w:rPr>
      </w:pPr>
    </w:p>
    <w:p w14:paraId="220ED539" w14:textId="77777777" w:rsidR="00533034" w:rsidRDefault="00533034" w:rsidP="00CE53C1">
      <w:pPr>
        <w:jc w:val="center"/>
        <w:rPr>
          <w:lang w:val="en-AU"/>
        </w:rPr>
      </w:pPr>
    </w:p>
    <w:p w14:paraId="0D38035D" w14:textId="77777777" w:rsidR="00957371" w:rsidRDefault="00957371" w:rsidP="00CE53C1">
      <w:pPr>
        <w:jc w:val="center"/>
        <w:rPr>
          <w:lang w:val="en-AU"/>
        </w:rPr>
      </w:pPr>
    </w:p>
    <w:p w14:paraId="542FE43E" w14:textId="6FB395C3" w:rsidR="00CE53C1" w:rsidRDefault="00CE53C1" w:rsidP="00957371">
      <w:pPr>
        <w:jc w:val="center"/>
        <w:rPr>
          <w:lang w:val="en-AU"/>
        </w:rPr>
      </w:pPr>
    </w:p>
    <w:p w14:paraId="02E3885F" w14:textId="2C382618" w:rsidR="002D540F" w:rsidRDefault="00957371" w:rsidP="00CE53C1">
      <w:pPr>
        <w:jc w:val="center"/>
        <w:rPr>
          <w:lang w:val="en-AU"/>
        </w:rPr>
      </w:pPr>
      <w:r w:rsidRPr="00957371">
        <w:rPr>
          <w:noProof/>
          <w:lang w:val="en-GB" w:eastAsia="en-GB"/>
        </w:rPr>
        <w:drawing>
          <wp:anchor distT="0" distB="0" distL="114300" distR="114300" simplePos="0" relativeHeight="251679744" behindDoc="0" locked="0" layoutInCell="1" allowOverlap="1" wp14:anchorId="38699497" wp14:editId="3EAA5057">
            <wp:simplePos x="0" y="0"/>
            <wp:positionH relativeFrom="column">
              <wp:posOffset>502920</wp:posOffset>
            </wp:positionH>
            <wp:positionV relativeFrom="paragraph">
              <wp:posOffset>156845</wp:posOffset>
            </wp:positionV>
            <wp:extent cx="462915" cy="480695"/>
            <wp:effectExtent l="0" t="0" r="0" b="0"/>
            <wp:wrapNone/>
            <wp:docPr id="21" name="Picture 2" descr="RÃ©sultat de recherche d'images pour &quot;logo asal&quot;"/>
            <wp:cNvGraphicFramePr/>
            <a:graphic xmlns:a="http://schemas.openxmlformats.org/drawingml/2006/main">
              <a:graphicData uri="http://schemas.openxmlformats.org/drawingml/2006/picture">
                <pic:pic xmlns:pic="http://schemas.openxmlformats.org/drawingml/2006/picture">
                  <pic:nvPicPr>
                    <pic:cNvPr id="21" name="Picture 2" descr="RÃ©sultat de recherche d'images pour &quot;logo asal&quot;"/>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480695"/>
                    </a:xfrm>
                    <a:prstGeom prst="rect">
                      <a:avLst/>
                    </a:prstGeom>
                    <a:noFill/>
                  </pic:spPr>
                </pic:pic>
              </a:graphicData>
            </a:graphic>
          </wp:anchor>
        </w:drawing>
      </w:r>
      <w:r w:rsidRPr="00957371">
        <w:rPr>
          <w:noProof/>
          <w:lang w:val="en-GB" w:eastAsia="en-GB"/>
        </w:rPr>
        <w:drawing>
          <wp:anchor distT="0" distB="0" distL="114300" distR="114300" simplePos="0" relativeHeight="251680768" behindDoc="0" locked="0" layoutInCell="1" allowOverlap="1" wp14:anchorId="6492215C" wp14:editId="5DEF4155">
            <wp:simplePos x="0" y="0"/>
            <wp:positionH relativeFrom="column">
              <wp:posOffset>1635125</wp:posOffset>
            </wp:positionH>
            <wp:positionV relativeFrom="paragraph">
              <wp:posOffset>187325</wp:posOffset>
            </wp:positionV>
            <wp:extent cx="500380" cy="419735"/>
            <wp:effectExtent l="0" t="0" r="0" b="0"/>
            <wp:wrapNone/>
            <wp:docPr id="23" name="Picture 4" descr="RÃ©sultat de recherche d'images pour &quot;logo lcrsss libya&quot;"/>
            <wp:cNvGraphicFramePr/>
            <a:graphic xmlns:a="http://schemas.openxmlformats.org/drawingml/2006/main">
              <a:graphicData uri="http://schemas.openxmlformats.org/drawingml/2006/picture">
                <pic:pic xmlns:pic="http://schemas.openxmlformats.org/drawingml/2006/picture">
                  <pic:nvPicPr>
                    <pic:cNvPr id="23" name="Picture 4" descr="RÃ©sultat de recherche d'images pour &quot;logo lcrsss libya&quot;"/>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380" cy="419735"/>
                    </a:xfrm>
                    <a:prstGeom prst="rect">
                      <a:avLst/>
                    </a:prstGeom>
                    <a:noFill/>
                  </pic:spPr>
                </pic:pic>
              </a:graphicData>
            </a:graphic>
          </wp:anchor>
        </w:drawing>
      </w:r>
      <w:r w:rsidRPr="00957371">
        <w:rPr>
          <w:noProof/>
          <w:lang w:val="en-GB" w:eastAsia="en-GB"/>
        </w:rPr>
        <w:drawing>
          <wp:anchor distT="0" distB="0" distL="114300" distR="114300" simplePos="0" relativeHeight="251681792" behindDoc="0" locked="0" layoutInCell="1" allowOverlap="1" wp14:anchorId="6308B9BD" wp14:editId="3733EBF1">
            <wp:simplePos x="0" y="0"/>
            <wp:positionH relativeFrom="column">
              <wp:posOffset>2357755</wp:posOffset>
            </wp:positionH>
            <wp:positionV relativeFrom="paragraph">
              <wp:posOffset>198120</wp:posOffset>
            </wp:positionV>
            <wp:extent cx="365125" cy="398145"/>
            <wp:effectExtent l="0" t="0" r="0" b="1905"/>
            <wp:wrapNone/>
            <wp:docPr id="24" name="Picture 5" descr="RÃ©sultat de recherche d'images pour &quot;crts logo&quot;"/>
            <wp:cNvGraphicFramePr/>
            <a:graphic xmlns:a="http://schemas.openxmlformats.org/drawingml/2006/main">
              <a:graphicData uri="http://schemas.openxmlformats.org/drawingml/2006/picture">
                <pic:pic xmlns:pic="http://schemas.openxmlformats.org/drawingml/2006/picture">
                  <pic:nvPicPr>
                    <pic:cNvPr id="24" name="Picture 5" descr="RÃ©sultat de recherche d'images pour &quot;crts logo&quot;"/>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125" cy="398145"/>
                    </a:xfrm>
                    <a:prstGeom prst="rect">
                      <a:avLst/>
                    </a:prstGeom>
                    <a:noFill/>
                  </pic:spPr>
                </pic:pic>
              </a:graphicData>
            </a:graphic>
          </wp:anchor>
        </w:drawing>
      </w:r>
      <w:r w:rsidRPr="00957371">
        <w:rPr>
          <w:noProof/>
          <w:lang w:val="en-GB" w:eastAsia="en-GB"/>
        </w:rPr>
        <w:drawing>
          <wp:anchor distT="0" distB="0" distL="114300" distR="114300" simplePos="0" relativeHeight="251682816" behindDoc="0" locked="0" layoutInCell="1" allowOverlap="1" wp14:anchorId="520ABAA4" wp14:editId="62B0E451">
            <wp:simplePos x="0" y="0"/>
            <wp:positionH relativeFrom="column">
              <wp:posOffset>2896235</wp:posOffset>
            </wp:positionH>
            <wp:positionV relativeFrom="paragraph">
              <wp:posOffset>138430</wp:posOffset>
            </wp:positionV>
            <wp:extent cx="371475" cy="518160"/>
            <wp:effectExtent l="0" t="0" r="9525" b="0"/>
            <wp:wrapNone/>
            <wp:docPr id="25" name="Picture 6" descr="Aucun texte alternatif disponible."/>
            <wp:cNvGraphicFramePr/>
            <a:graphic xmlns:a="http://schemas.openxmlformats.org/drawingml/2006/main">
              <a:graphicData uri="http://schemas.openxmlformats.org/drawingml/2006/picture">
                <pic:pic xmlns:pic="http://schemas.openxmlformats.org/drawingml/2006/picture">
                  <pic:nvPicPr>
                    <pic:cNvPr id="25" name="Picture 6" descr="Aucun texte alternatif disponible."/>
                    <pic:cNvPicPr/>
                  </pic:nvPicPr>
                  <pic:blipFill>
                    <a:blip r:embed="rId20" cstate="print">
                      <a:extLst>
                        <a:ext uri="{28A0092B-C50C-407E-A947-70E740481C1C}">
                          <a14:useLocalDpi xmlns:a14="http://schemas.microsoft.com/office/drawing/2010/main" val="0"/>
                        </a:ext>
                      </a:extLst>
                    </a:blip>
                    <a:srcRect l="9904" r="10849"/>
                    <a:stretch>
                      <a:fillRect/>
                    </a:stretch>
                  </pic:blipFill>
                  <pic:spPr bwMode="auto">
                    <a:xfrm>
                      <a:off x="0" y="0"/>
                      <a:ext cx="371475" cy="518160"/>
                    </a:xfrm>
                    <a:prstGeom prst="rect">
                      <a:avLst/>
                    </a:prstGeom>
                    <a:noFill/>
                  </pic:spPr>
                </pic:pic>
              </a:graphicData>
            </a:graphic>
          </wp:anchor>
        </w:drawing>
      </w:r>
      <w:r w:rsidRPr="00957371">
        <w:rPr>
          <w:noProof/>
          <w:lang w:val="en-GB" w:eastAsia="en-GB"/>
        </w:rPr>
        <w:drawing>
          <wp:anchor distT="0" distB="0" distL="114300" distR="114300" simplePos="0" relativeHeight="251683840" behindDoc="0" locked="0" layoutInCell="1" allowOverlap="1" wp14:anchorId="2364C93E" wp14:editId="4F71FAD7">
            <wp:simplePos x="0" y="0"/>
            <wp:positionH relativeFrom="column">
              <wp:posOffset>3932555</wp:posOffset>
            </wp:positionH>
            <wp:positionV relativeFrom="paragraph">
              <wp:posOffset>144780</wp:posOffset>
            </wp:positionV>
            <wp:extent cx="537210" cy="505460"/>
            <wp:effectExtent l="0" t="0" r="0" b="8890"/>
            <wp:wrapNone/>
            <wp:docPr id="26" name="Picture 8" descr="RÃ©sultat de recherche d'images pour &quot;logo craste lf&quot;"/>
            <wp:cNvGraphicFramePr/>
            <a:graphic xmlns:a="http://schemas.openxmlformats.org/drawingml/2006/main">
              <a:graphicData uri="http://schemas.openxmlformats.org/drawingml/2006/picture">
                <pic:pic xmlns:pic="http://schemas.openxmlformats.org/drawingml/2006/picture">
                  <pic:nvPicPr>
                    <pic:cNvPr id="26" name="Picture 8" descr="RÃ©sultat de recherche d'images pour &quot;logo craste lf&quot;"/>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 cy="505460"/>
                    </a:xfrm>
                    <a:prstGeom prst="rect">
                      <a:avLst/>
                    </a:prstGeom>
                    <a:noFill/>
                  </pic:spPr>
                </pic:pic>
              </a:graphicData>
            </a:graphic>
          </wp:anchor>
        </w:drawing>
      </w:r>
      <w:r w:rsidRPr="00957371">
        <w:rPr>
          <w:noProof/>
          <w:lang w:val="en-GB" w:eastAsia="en-GB"/>
        </w:rPr>
        <w:drawing>
          <wp:anchor distT="0" distB="0" distL="114300" distR="114300" simplePos="0" relativeHeight="251684864" behindDoc="0" locked="0" layoutInCell="1" allowOverlap="1" wp14:anchorId="5FFA0C06" wp14:editId="1BF2DF6C">
            <wp:simplePos x="0" y="0"/>
            <wp:positionH relativeFrom="column">
              <wp:posOffset>4522470</wp:posOffset>
            </wp:positionH>
            <wp:positionV relativeFrom="paragraph">
              <wp:posOffset>208915</wp:posOffset>
            </wp:positionV>
            <wp:extent cx="561340" cy="376555"/>
            <wp:effectExtent l="0" t="0" r="0" b="4445"/>
            <wp:wrapNone/>
            <wp:docPr id="27" name="Picture 9" descr="RÃ©sultat de recherche d'images pour &quot;logo crtean north africa&quot;"/>
            <wp:cNvGraphicFramePr/>
            <a:graphic xmlns:a="http://schemas.openxmlformats.org/drawingml/2006/main">
              <a:graphicData uri="http://schemas.openxmlformats.org/drawingml/2006/picture">
                <pic:pic xmlns:pic="http://schemas.openxmlformats.org/drawingml/2006/picture">
                  <pic:nvPicPr>
                    <pic:cNvPr id="27" name="Picture 9" descr="RÃ©sultat de recherche d'images pour &quot;logo crtean north africa&quot;"/>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 cy="376555"/>
                    </a:xfrm>
                    <a:prstGeom prst="rect">
                      <a:avLst/>
                    </a:prstGeom>
                    <a:noFill/>
                  </pic:spPr>
                </pic:pic>
              </a:graphicData>
            </a:graphic>
          </wp:anchor>
        </w:drawing>
      </w:r>
      <w:r w:rsidRPr="00957371">
        <w:rPr>
          <w:noProof/>
          <w:lang w:val="en-GB" w:eastAsia="en-GB"/>
        </w:rPr>
        <w:drawing>
          <wp:anchor distT="0" distB="0" distL="114300" distR="114300" simplePos="0" relativeHeight="251685888" behindDoc="0" locked="0" layoutInCell="1" allowOverlap="1" wp14:anchorId="6736D565" wp14:editId="071717A6">
            <wp:simplePos x="0" y="0"/>
            <wp:positionH relativeFrom="column">
              <wp:posOffset>3432810</wp:posOffset>
            </wp:positionH>
            <wp:positionV relativeFrom="paragraph">
              <wp:posOffset>177165</wp:posOffset>
            </wp:positionV>
            <wp:extent cx="469265" cy="440690"/>
            <wp:effectExtent l="0" t="0" r="6985" b="0"/>
            <wp:wrapNone/>
            <wp:docPr id="28" name="Image 27" descr="RÃ©sultat de recherche d'images pour &quot;cnct logo tunisie&quot;"/>
            <wp:cNvGraphicFramePr/>
            <a:graphic xmlns:a="http://schemas.openxmlformats.org/drawingml/2006/main">
              <a:graphicData uri="http://schemas.openxmlformats.org/drawingml/2006/picture">
                <pic:pic xmlns:pic="http://schemas.openxmlformats.org/drawingml/2006/picture">
                  <pic:nvPicPr>
                    <pic:cNvPr id="28" name="Image 27" descr="RÃ©sultat de recherche d'images pour &quot;cnct logo tunisie&quot;"/>
                    <pic:cNvPicPr/>
                  </pic:nvPicPr>
                  <pic:blipFill rotWithShape="1">
                    <a:blip r:embed="rId23" cstate="print">
                      <a:extLst>
                        <a:ext uri="{28A0092B-C50C-407E-A947-70E740481C1C}">
                          <a14:useLocalDpi xmlns:a14="http://schemas.microsoft.com/office/drawing/2010/main" val="0"/>
                        </a:ext>
                      </a:extLst>
                    </a:blip>
                    <a:srcRect l="23203" r="22587"/>
                    <a:stretch/>
                  </pic:blipFill>
                  <pic:spPr bwMode="auto">
                    <a:xfrm>
                      <a:off x="0" y="0"/>
                      <a:ext cx="469265" cy="440690"/>
                    </a:xfrm>
                    <a:prstGeom prst="rect">
                      <a:avLst/>
                    </a:prstGeom>
                    <a:noFill/>
                    <a:ln>
                      <a:noFill/>
                    </a:ln>
                    <a:extLst>
                      <a:ext uri="{53640926-AAD7-44D8-BBD7-CCE9431645EC}">
                        <a14:shadowObscured xmlns:a14="http://schemas.microsoft.com/office/drawing/2010/main"/>
                      </a:ext>
                    </a:extLst>
                  </pic:spPr>
                </pic:pic>
              </a:graphicData>
            </a:graphic>
          </wp:anchor>
        </w:drawing>
      </w:r>
      <w:r w:rsidRPr="00957371">
        <w:rPr>
          <w:noProof/>
          <w:lang w:val="en-GB" w:eastAsia="en-GB"/>
        </w:rPr>
        <w:drawing>
          <wp:anchor distT="0" distB="0" distL="114300" distR="114300" simplePos="0" relativeHeight="251686912" behindDoc="0" locked="0" layoutInCell="1" allowOverlap="1" wp14:anchorId="0FF5CE8F" wp14:editId="297BA289">
            <wp:simplePos x="0" y="0"/>
            <wp:positionH relativeFrom="column">
              <wp:posOffset>1087120</wp:posOffset>
            </wp:positionH>
            <wp:positionV relativeFrom="paragraph">
              <wp:posOffset>148590</wp:posOffset>
            </wp:positionV>
            <wp:extent cx="331470" cy="49720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1470" cy="497205"/>
                    </a:xfrm>
                    <a:prstGeom prst="rect">
                      <a:avLst/>
                    </a:prstGeom>
                  </pic:spPr>
                </pic:pic>
              </a:graphicData>
            </a:graphic>
          </wp:anchor>
        </w:drawing>
      </w:r>
    </w:p>
    <w:p w14:paraId="1C633759" w14:textId="254F18E4" w:rsidR="00387300" w:rsidRDefault="00387300" w:rsidP="00CE53C1">
      <w:pPr>
        <w:jc w:val="center"/>
        <w:rPr>
          <w:lang w:val="en-AU"/>
        </w:rPr>
      </w:pPr>
    </w:p>
    <w:p w14:paraId="667AA836" w14:textId="000A807C" w:rsidR="00387300" w:rsidRDefault="00387300" w:rsidP="00CE53C1">
      <w:pPr>
        <w:jc w:val="center"/>
        <w:rPr>
          <w:lang w:val="en-AU"/>
        </w:rPr>
      </w:pPr>
    </w:p>
    <w:p w14:paraId="6AFB01FB" w14:textId="43D73DAD" w:rsidR="00387300" w:rsidRDefault="00387300" w:rsidP="00CE53C1">
      <w:pPr>
        <w:jc w:val="center"/>
        <w:rPr>
          <w:lang w:val="en-AU"/>
        </w:rPr>
      </w:pPr>
    </w:p>
    <w:p w14:paraId="4E9F401C" w14:textId="77777777" w:rsidR="009F47EB" w:rsidRPr="00E26644" w:rsidRDefault="00310312" w:rsidP="00BC5082">
      <w:pPr>
        <w:pStyle w:val="Heading1"/>
        <w:rPr>
          <w:rFonts w:ascii="Arial Nova" w:hAnsi="Arial Nova"/>
          <w:lang w:val="en-GB"/>
        </w:rPr>
      </w:pPr>
      <w:bookmarkStart w:id="0" w:name="_Toc42767348"/>
      <w:r w:rsidRPr="00E26644">
        <w:rPr>
          <w:rFonts w:ascii="Arial Nova" w:hAnsi="Arial Nova"/>
          <w:lang w:val="en-GB"/>
        </w:rPr>
        <w:t>INTRODUCTION</w:t>
      </w:r>
      <w:bookmarkEnd w:id="0"/>
    </w:p>
    <w:p w14:paraId="4E6B4976" w14:textId="48D12420" w:rsidR="00E54127" w:rsidRPr="000478A6" w:rsidRDefault="005663AB">
      <w:pPr>
        <w:jc w:val="both"/>
        <w:rPr>
          <w:bCs/>
          <w:sz w:val="22"/>
          <w:szCs w:val="22"/>
          <w:lang w:val="fr-FR"/>
        </w:rPr>
      </w:pPr>
      <w:r w:rsidRPr="000478A6">
        <w:rPr>
          <w:b/>
          <w:bCs/>
          <w:sz w:val="22"/>
          <w:szCs w:val="22"/>
          <w:lang w:val="fr-FR"/>
        </w:rPr>
        <w:t>GMES &amp; Afriq</w:t>
      </w:r>
      <w:r>
        <w:rPr>
          <w:b/>
          <w:bCs/>
          <w:sz w:val="22"/>
          <w:szCs w:val="22"/>
          <w:lang w:val="fr-FR"/>
        </w:rPr>
        <w:t>ue</w:t>
      </w:r>
      <w:r w:rsidRPr="000478A6">
        <w:rPr>
          <w:b/>
          <w:bCs/>
          <w:sz w:val="22"/>
          <w:szCs w:val="22"/>
          <w:lang w:val="fr-FR"/>
        </w:rPr>
        <w:t xml:space="preserve"> </w:t>
      </w:r>
      <w:r w:rsidRPr="000478A6">
        <w:rPr>
          <w:sz w:val="22"/>
          <w:szCs w:val="22"/>
          <w:lang w:val="fr-FR"/>
        </w:rPr>
        <w:t>est un cadre de coopération pour le développement et la mise en œuvre de services basés sur l'</w:t>
      </w:r>
      <w:r>
        <w:rPr>
          <w:sz w:val="22"/>
          <w:szCs w:val="22"/>
          <w:lang w:val="fr-FR"/>
        </w:rPr>
        <w:t>O</w:t>
      </w:r>
      <w:r w:rsidRPr="000478A6">
        <w:rPr>
          <w:sz w:val="22"/>
          <w:szCs w:val="22"/>
          <w:lang w:val="fr-FR"/>
        </w:rPr>
        <w:t>bservation de la Terre qui soutiennent le développement durable en Afrique. Le programme se concentre sur l'amélioration de la gestion durable des ressources naturelles, aquatiques, marines et côtières grâce à l'utilisation de la technologie d'</w:t>
      </w:r>
      <w:r>
        <w:rPr>
          <w:sz w:val="22"/>
          <w:szCs w:val="22"/>
          <w:lang w:val="fr-FR"/>
        </w:rPr>
        <w:t>O</w:t>
      </w:r>
      <w:r w:rsidRPr="000478A6">
        <w:rPr>
          <w:sz w:val="22"/>
          <w:szCs w:val="22"/>
          <w:lang w:val="fr-FR"/>
        </w:rPr>
        <w:t xml:space="preserve">bservation de la Terre (OT). Il est mis en œuvre par 72 institutions africaines organisées en 13 consortiums régionaux chargés de mener diverses études reposant sur l'utilisation des </w:t>
      </w:r>
      <w:r w:rsidR="004B127D">
        <w:rPr>
          <w:sz w:val="22"/>
          <w:szCs w:val="22"/>
          <w:lang w:val="fr-FR"/>
        </w:rPr>
        <w:t>données</w:t>
      </w:r>
      <w:r w:rsidRPr="000478A6">
        <w:rPr>
          <w:sz w:val="22"/>
          <w:szCs w:val="22"/>
          <w:lang w:val="fr-FR"/>
        </w:rPr>
        <w:t xml:space="preserve"> de l'O</w:t>
      </w:r>
      <w:r>
        <w:rPr>
          <w:sz w:val="22"/>
          <w:szCs w:val="22"/>
          <w:lang w:val="fr-FR"/>
        </w:rPr>
        <w:t>T</w:t>
      </w:r>
      <w:r w:rsidR="00E54127" w:rsidRPr="000478A6">
        <w:rPr>
          <w:sz w:val="22"/>
          <w:szCs w:val="22"/>
          <w:lang w:val="fr-FR"/>
        </w:rPr>
        <w:t>.</w:t>
      </w:r>
    </w:p>
    <w:p w14:paraId="04EE252A" w14:textId="77777777" w:rsidR="002855A2" w:rsidRPr="000478A6" w:rsidRDefault="002855A2" w:rsidP="00CC3500">
      <w:pPr>
        <w:jc w:val="both"/>
        <w:rPr>
          <w:bCs/>
          <w:sz w:val="22"/>
          <w:szCs w:val="22"/>
          <w:lang w:val="fr-FR"/>
        </w:rPr>
      </w:pPr>
    </w:p>
    <w:p w14:paraId="3F1461F2" w14:textId="06FCB1FB" w:rsidR="00A81134" w:rsidRPr="000478A6" w:rsidRDefault="005663AB">
      <w:pPr>
        <w:jc w:val="both"/>
        <w:rPr>
          <w:sz w:val="22"/>
          <w:szCs w:val="22"/>
          <w:lang w:val="fr-FR"/>
        </w:rPr>
      </w:pPr>
      <w:r w:rsidRPr="000478A6">
        <w:rPr>
          <w:b/>
          <w:sz w:val="22"/>
          <w:szCs w:val="22"/>
          <w:lang w:val="fr-FR"/>
        </w:rPr>
        <w:t xml:space="preserve">L'Observatoire du Sahara et du Sahel (OSS) </w:t>
      </w:r>
      <w:r w:rsidRPr="000478A6">
        <w:rPr>
          <w:bCs/>
          <w:sz w:val="22"/>
          <w:szCs w:val="22"/>
          <w:lang w:val="fr-FR"/>
        </w:rPr>
        <w:t xml:space="preserve">fait partie des consortiums d'institutions sélectionnés par la Commission de l'Union </w:t>
      </w:r>
      <w:r w:rsidR="000D4A66" w:rsidRPr="000478A6">
        <w:rPr>
          <w:bCs/>
          <w:sz w:val="22"/>
          <w:szCs w:val="22"/>
          <w:lang w:val="fr-FR"/>
        </w:rPr>
        <w:t>A</w:t>
      </w:r>
      <w:r w:rsidRPr="000478A6">
        <w:rPr>
          <w:bCs/>
          <w:sz w:val="22"/>
          <w:szCs w:val="22"/>
          <w:lang w:val="fr-FR"/>
        </w:rPr>
        <w:t xml:space="preserve">fricaine (CUA) pour servir de </w:t>
      </w:r>
      <w:r w:rsidR="000D4A66">
        <w:rPr>
          <w:bCs/>
          <w:sz w:val="22"/>
          <w:szCs w:val="22"/>
          <w:lang w:val="fr-FR"/>
        </w:rPr>
        <w:t>C</w:t>
      </w:r>
      <w:r w:rsidRPr="000478A6">
        <w:rPr>
          <w:bCs/>
          <w:sz w:val="22"/>
          <w:szCs w:val="22"/>
          <w:lang w:val="fr-FR"/>
        </w:rPr>
        <w:t xml:space="preserve">entres </w:t>
      </w:r>
      <w:r w:rsidR="000D4A66">
        <w:rPr>
          <w:bCs/>
          <w:sz w:val="22"/>
          <w:szCs w:val="22"/>
          <w:lang w:val="fr-FR"/>
        </w:rPr>
        <w:t>R</w:t>
      </w:r>
      <w:r w:rsidRPr="000478A6">
        <w:rPr>
          <w:bCs/>
          <w:sz w:val="22"/>
          <w:szCs w:val="22"/>
          <w:lang w:val="fr-FR"/>
        </w:rPr>
        <w:t xml:space="preserve">égionaux de </w:t>
      </w:r>
      <w:r w:rsidR="000D4A66">
        <w:rPr>
          <w:bCs/>
          <w:sz w:val="22"/>
          <w:szCs w:val="22"/>
          <w:lang w:val="fr-FR"/>
        </w:rPr>
        <w:t>M</w:t>
      </w:r>
      <w:r w:rsidRPr="000478A6">
        <w:rPr>
          <w:bCs/>
          <w:sz w:val="22"/>
          <w:szCs w:val="22"/>
          <w:lang w:val="fr-FR"/>
        </w:rPr>
        <w:t xml:space="preserve">ise en </w:t>
      </w:r>
      <w:r w:rsidR="000D4A66">
        <w:rPr>
          <w:bCs/>
          <w:sz w:val="22"/>
          <w:szCs w:val="22"/>
          <w:lang w:val="fr-FR"/>
        </w:rPr>
        <w:t>Œu</w:t>
      </w:r>
      <w:r w:rsidR="000D4A66" w:rsidRPr="000D4A66">
        <w:rPr>
          <w:bCs/>
          <w:sz w:val="22"/>
          <w:szCs w:val="22"/>
          <w:lang w:val="fr-FR"/>
        </w:rPr>
        <w:t>vre</w:t>
      </w:r>
      <w:r w:rsidRPr="000478A6">
        <w:rPr>
          <w:bCs/>
          <w:sz w:val="22"/>
          <w:szCs w:val="22"/>
          <w:lang w:val="fr-FR"/>
        </w:rPr>
        <w:t xml:space="preserve"> du </w:t>
      </w:r>
      <w:r w:rsidR="00D1799E">
        <w:rPr>
          <w:bCs/>
          <w:sz w:val="22"/>
          <w:szCs w:val="22"/>
          <w:lang w:val="fr-FR"/>
        </w:rPr>
        <w:t>Programme de S</w:t>
      </w:r>
      <w:r w:rsidRPr="000478A6">
        <w:rPr>
          <w:bCs/>
          <w:sz w:val="22"/>
          <w:szCs w:val="22"/>
          <w:lang w:val="fr-FR"/>
        </w:rPr>
        <w:t xml:space="preserve">outien GMES </w:t>
      </w:r>
      <w:r w:rsidR="000D4A66" w:rsidRPr="000478A6">
        <w:rPr>
          <w:sz w:val="22"/>
          <w:szCs w:val="22"/>
          <w:lang w:val="fr-FR"/>
        </w:rPr>
        <w:t>&amp;</w:t>
      </w:r>
      <w:r w:rsidRPr="000478A6">
        <w:rPr>
          <w:bCs/>
          <w:sz w:val="22"/>
          <w:szCs w:val="22"/>
          <w:lang w:val="fr-FR"/>
        </w:rPr>
        <w:t xml:space="preserve"> Afrique. L'OSS coordonne ainsi le projet GMES &amp; Afrique OSS-Afrique du Nord intitulé</w:t>
      </w:r>
      <w:r w:rsidRPr="000478A6">
        <w:rPr>
          <w:b/>
          <w:sz w:val="22"/>
          <w:szCs w:val="22"/>
          <w:lang w:val="fr-FR"/>
        </w:rPr>
        <w:t xml:space="preserve"> "Observation de la Terre pour une gestion durable des terres et de l'eau en Afrique du Nord" </w:t>
      </w:r>
      <w:r w:rsidRPr="000478A6">
        <w:rPr>
          <w:bCs/>
          <w:sz w:val="22"/>
          <w:szCs w:val="22"/>
          <w:lang w:val="fr-FR"/>
        </w:rPr>
        <w:t>(</w:t>
      </w:r>
      <w:r w:rsidR="000D4A66">
        <w:rPr>
          <w:bCs/>
          <w:sz w:val="22"/>
          <w:szCs w:val="22"/>
          <w:lang w:val="fr-FR"/>
        </w:rPr>
        <w:t>OT</w:t>
      </w:r>
      <w:r w:rsidRPr="000478A6">
        <w:rPr>
          <w:bCs/>
          <w:sz w:val="22"/>
          <w:szCs w:val="22"/>
          <w:lang w:val="fr-FR"/>
        </w:rPr>
        <w:t>-</w:t>
      </w:r>
      <w:r w:rsidR="000D4A66">
        <w:rPr>
          <w:bCs/>
          <w:sz w:val="22"/>
          <w:szCs w:val="22"/>
          <w:lang w:val="fr-FR"/>
        </w:rPr>
        <w:t>GDTE</w:t>
      </w:r>
      <w:r w:rsidRPr="000478A6">
        <w:rPr>
          <w:bCs/>
          <w:sz w:val="22"/>
          <w:szCs w:val="22"/>
          <w:lang w:val="fr-FR"/>
        </w:rPr>
        <w:t>/</w:t>
      </w:r>
      <w:r w:rsidR="000D4A66">
        <w:rPr>
          <w:bCs/>
          <w:sz w:val="22"/>
          <w:szCs w:val="22"/>
          <w:lang w:val="fr-FR"/>
        </w:rPr>
        <w:t>AN</w:t>
      </w:r>
      <w:r w:rsidRPr="000478A6">
        <w:rPr>
          <w:bCs/>
          <w:sz w:val="22"/>
          <w:szCs w:val="22"/>
          <w:lang w:val="fr-FR"/>
        </w:rPr>
        <w:t xml:space="preserve">). Ce projet est mené en partenariat avec les principales institutions </w:t>
      </w:r>
      <w:r w:rsidR="000D4A66">
        <w:rPr>
          <w:bCs/>
          <w:sz w:val="22"/>
          <w:szCs w:val="22"/>
          <w:lang w:val="fr-FR"/>
        </w:rPr>
        <w:t>N</w:t>
      </w:r>
      <w:r w:rsidRPr="000478A6">
        <w:rPr>
          <w:bCs/>
          <w:sz w:val="22"/>
          <w:szCs w:val="22"/>
          <w:lang w:val="fr-FR"/>
        </w:rPr>
        <w:t>ord-</w:t>
      </w:r>
      <w:r w:rsidR="000D4A66">
        <w:rPr>
          <w:bCs/>
          <w:sz w:val="22"/>
          <w:szCs w:val="22"/>
          <w:lang w:val="fr-FR"/>
        </w:rPr>
        <w:t>A</w:t>
      </w:r>
      <w:r w:rsidRPr="000478A6">
        <w:rPr>
          <w:bCs/>
          <w:sz w:val="22"/>
          <w:szCs w:val="22"/>
          <w:lang w:val="fr-FR"/>
        </w:rPr>
        <w:t xml:space="preserve">fricaines impliquées dans la promotion et le développement de </w:t>
      </w:r>
      <w:proofErr w:type="gramStart"/>
      <w:r w:rsidRPr="000478A6">
        <w:rPr>
          <w:bCs/>
          <w:sz w:val="22"/>
          <w:szCs w:val="22"/>
          <w:lang w:val="fr-FR"/>
        </w:rPr>
        <w:t>l'O</w:t>
      </w:r>
      <w:r w:rsidR="000D4A66">
        <w:rPr>
          <w:bCs/>
          <w:sz w:val="22"/>
          <w:szCs w:val="22"/>
          <w:lang w:val="fr-FR"/>
        </w:rPr>
        <w:t>T</w:t>
      </w:r>
      <w:r w:rsidRPr="000478A6">
        <w:rPr>
          <w:bCs/>
          <w:sz w:val="22"/>
          <w:szCs w:val="22"/>
          <w:lang w:val="fr-FR"/>
        </w:rPr>
        <w:t>:</w:t>
      </w:r>
      <w:proofErr w:type="gramEnd"/>
      <w:r w:rsidRPr="000478A6">
        <w:rPr>
          <w:bCs/>
          <w:sz w:val="22"/>
          <w:szCs w:val="22"/>
          <w:lang w:val="fr-FR"/>
        </w:rPr>
        <w:t xml:space="preserve"> ASAL, </w:t>
      </w:r>
      <w:r w:rsidR="000D4A66">
        <w:rPr>
          <w:bCs/>
          <w:sz w:val="22"/>
          <w:szCs w:val="22"/>
          <w:lang w:val="fr-FR"/>
        </w:rPr>
        <w:t>DRC</w:t>
      </w:r>
      <w:r w:rsidRPr="000478A6">
        <w:rPr>
          <w:bCs/>
          <w:sz w:val="22"/>
          <w:szCs w:val="22"/>
          <w:lang w:val="fr-FR"/>
        </w:rPr>
        <w:t>, LCRSSS, CRTS, UNA et CNCT pour le niveau national, CRTEAN et CRASTE-LF pour le niveau régional</w:t>
      </w:r>
      <w:r w:rsidR="00A81134" w:rsidRPr="00DC7C6E">
        <w:rPr>
          <w:rStyle w:val="FootnoteReference"/>
          <w:sz w:val="22"/>
          <w:szCs w:val="22"/>
          <w:lang w:val="en-GB"/>
        </w:rPr>
        <w:footnoteReference w:id="1"/>
      </w:r>
      <w:r w:rsidR="00A81134" w:rsidRPr="000478A6">
        <w:rPr>
          <w:sz w:val="22"/>
          <w:szCs w:val="22"/>
          <w:lang w:val="fr-FR"/>
        </w:rPr>
        <w:t xml:space="preserve">.  </w:t>
      </w:r>
    </w:p>
    <w:p w14:paraId="0BFE68C5" w14:textId="77777777" w:rsidR="00A81134" w:rsidRPr="000478A6" w:rsidRDefault="00E54127" w:rsidP="00BA30AF">
      <w:pPr>
        <w:jc w:val="both"/>
        <w:rPr>
          <w:sz w:val="22"/>
          <w:szCs w:val="22"/>
          <w:lang w:val="fr-FR"/>
        </w:rPr>
      </w:pPr>
      <w:r w:rsidRPr="000478A6">
        <w:rPr>
          <w:sz w:val="22"/>
          <w:szCs w:val="22"/>
          <w:lang w:val="fr-FR"/>
        </w:rPr>
        <w:t xml:space="preserve"> </w:t>
      </w:r>
    </w:p>
    <w:p w14:paraId="6D99D24D" w14:textId="00563BD8" w:rsidR="000D4A66" w:rsidRPr="000478A6" w:rsidRDefault="000D4A66">
      <w:pPr>
        <w:jc w:val="both"/>
        <w:rPr>
          <w:bCs/>
          <w:sz w:val="22"/>
          <w:szCs w:val="22"/>
          <w:lang w:val="fr-FR"/>
        </w:rPr>
      </w:pPr>
      <w:r w:rsidRPr="000478A6">
        <w:rPr>
          <w:b/>
          <w:sz w:val="22"/>
          <w:szCs w:val="22"/>
          <w:lang w:val="fr-FR"/>
        </w:rPr>
        <w:t>L</w:t>
      </w:r>
      <w:r>
        <w:rPr>
          <w:b/>
          <w:sz w:val="22"/>
          <w:szCs w:val="22"/>
          <w:lang w:val="fr-FR"/>
        </w:rPr>
        <w:t>’objectif global</w:t>
      </w:r>
      <w:r w:rsidRPr="000478A6">
        <w:rPr>
          <w:b/>
          <w:sz w:val="22"/>
          <w:szCs w:val="22"/>
          <w:lang w:val="fr-FR"/>
        </w:rPr>
        <w:t xml:space="preserve"> du projet GMES &amp; Afrique OSS-Afrique du Nord </w:t>
      </w:r>
      <w:r w:rsidRPr="000478A6">
        <w:rPr>
          <w:bCs/>
          <w:sz w:val="22"/>
          <w:szCs w:val="22"/>
          <w:lang w:val="fr-FR"/>
        </w:rPr>
        <w:t xml:space="preserve">est de soutenir la prise de décision dans la gestion durable des ressources naturelles grâce à la fourniture de produits et services basés sur des données et des techniques d’OT. Pour atteindre cet objectif, trois (03) finalités spécifiques ont été </w:t>
      </w:r>
      <w:r w:rsidR="00293848" w:rsidRPr="000478A6">
        <w:rPr>
          <w:bCs/>
          <w:sz w:val="22"/>
          <w:szCs w:val="22"/>
          <w:lang w:val="fr-FR"/>
        </w:rPr>
        <w:t>définies :</w:t>
      </w:r>
    </w:p>
    <w:p w14:paraId="4125D4B3" w14:textId="1D343745" w:rsidR="000D4A66" w:rsidRPr="00293848" w:rsidRDefault="000D4A66" w:rsidP="00293848">
      <w:pPr>
        <w:pStyle w:val="ListParagraph"/>
        <w:numPr>
          <w:ilvl w:val="0"/>
          <w:numId w:val="44"/>
        </w:numPr>
        <w:jc w:val="both"/>
        <w:rPr>
          <w:bCs/>
          <w:sz w:val="22"/>
          <w:szCs w:val="22"/>
          <w:lang w:val="fr-FR"/>
        </w:rPr>
      </w:pPr>
      <w:r w:rsidRPr="00293848">
        <w:rPr>
          <w:bCs/>
          <w:sz w:val="22"/>
          <w:szCs w:val="22"/>
          <w:lang w:val="fr-FR"/>
        </w:rPr>
        <w:t>Le développement et le maintien de services d'aide à la décision pour les gestionnaires des ressources naturelles.</w:t>
      </w:r>
    </w:p>
    <w:p w14:paraId="0C1440F5" w14:textId="77777777" w:rsidR="00EE3C5E" w:rsidRPr="000478A6" w:rsidRDefault="00EE3C5E" w:rsidP="000D4A66">
      <w:pPr>
        <w:jc w:val="both"/>
        <w:rPr>
          <w:bCs/>
          <w:sz w:val="22"/>
          <w:szCs w:val="22"/>
          <w:lang w:val="fr-FR"/>
        </w:rPr>
      </w:pPr>
    </w:p>
    <w:p w14:paraId="635DB343" w14:textId="65F448E2" w:rsidR="000D4A66" w:rsidRPr="00293848" w:rsidRDefault="000D4A66" w:rsidP="00293848">
      <w:pPr>
        <w:pStyle w:val="ListParagraph"/>
        <w:numPr>
          <w:ilvl w:val="0"/>
          <w:numId w:val="44"/>
        </w:numPr>
        <w:jc w:val="both"/>
        <w:rPr>
          <w:bCs/>
          <w:sz w:val="22"/>
          <w:szCs w:val="22"/>
          <w:lang w:val="fr-FR"/>
        </w:rPr>
      </w:pPr>
      <w:r w:rsidRPr="00293848">
        <w:rPr>
          <w:bCs/>
          <w:sz w:val="22"/>
          <w:szCs w:val="22"/>
          <w:lang w:val="fr-FR"/>
        </w:rPr>
        <w:t>Le renforcement de la coopération régionale et la promotion de l'échange de capacités sur la gestion des ressources naturelles en Afrique du Nord.</w:t>
      </w:r>
    </w:p>
    <w:p w14:paraId="15F5A6FF" w14:textId="77777777" w:rsidR="00EE3C5E" w:rsidRPr="000478A6" w:rsidRDefault="00EE3C5E" w:rsidP="000D4A66">
      <w:pPr>
        <w:jc w:val="both"/>
        <w:rPr>
          <w:bCs/>
          <w:sz w:val="22"/>
          <w:szCs w:val="22"/>
          <w:lang w:val="fr-FR"/>
        </w:rPr>
      </w:pPr>
    </w:p>
    <w:p w14:paraId="699D5F44" w14:textId="0C868157" w:rsidR="00B95E00" w:rsidRPr="00293848" w:rsidRDefault="000D4A66" w:rsidP="00293848">
      <w:pPr>
        <w:pStyle w:val="ListParagraph"/>
        <w:numPr>
          <w:ilvl w:val="0"/>
          <w:numId w:val="44"/>
        </w:numPr>
        <w:rPr>
          <w:lang w:val="fr-FR"/>
        </w:rPr>
      </w:pPr>
      <w:r w:rsidRPr="00293848">
        <w:rPr>
          <w:bCs/>
          <w:sz w:val="22"/>
          <w:szCs w:val="22"/>
          <w:lang w:val="fr-FR"/>
        </w:rPr>
        <w:t>Le renforcement des capacités et la sensibilisation des partenaires et des utilisateurs finaux sur le potentiel et une meilleure prise en compte des données techniques et des applications d'OT</w:t>
      </w:r>
      <w:r w:rsidR="00B95E00" w:rsidRPr="00293848">
        <w:rPr>
          <w:lang w:val="fr-FR"/>
        </w:rPr>
        <w:t>.</w:t>
      </w:r>
    </w:p>
    <w:p w14:paraId="555C952F" w14:textId="77777777" w:rsidR="007803CC" w:rsidRPr="000478A6" w:rsidRDefault="007803CC" w:rsidP="007803CC">
      <w:pPr>
        <w:jc w:val="both"/>
        <w:rPr>
          <w:rFonts w:cstheme="minorHAnsi"/>
          <w:sz w:val="22"/>
          <w:szCs w:val="22"/>
          <w:lang w:val="fr-FR"/>
        </w:rPr>
      </w:pPr>
    </w:p>
    <w:p w14:paraId="5BD411FA" w14:textId="4C686052" w:rsidR="008D00F9" w:rsidRPr="000478A6" w:rsidRDefault="00EE3C5E">
      <w:pPr>
        <w:jc w:val="both"/>
        <w:rPr>
          <w:sz w:val="22"/>
          <w:szCs w:val="22"/>
          <w:lang w:val="fr-FR"/>
        </w:rPr>
      </w:pPr>
      <w:r w:rsidRPr="000478A6">
        <w:rPr>
          <w:rFonts w:cstheme="minorHAnsi"/>
          <w:sz w:val="22"/>
          <w:szCs w:val="22"/>
          <w:lang w:val="fr-FR"/>
        </w:rPr>
        <w:t xml:space="preserve">La formation est l'un des quatre piliers du programme GMES &amp; Afrique. La Stratégie de Formation GMES </w:t>
      </w:r>
      <w:r w:rsidR="00A52CFF" w:rsidRPr="000478A6">
        <w:rPr>
          <w:bCs/>
          <w:sz w:val="22"/>
          <w:szCs w:val="22"/>
          <w:lang w:val="fr-FR"/>
        </w:rPr>
        <w:t>&amp;</w:t>
      </w:r>
      <w:r w:rsidRPr="000478A6">
        <w:rPr>
          <w:rFonts w:cstheme="minorHAnsi"/>
          <w:sz w:val="22"/>
          <w:szCs w:val="22"/>
          <w:lang w:val="fr-FR"/>
        </w:rPr>
        <w:t xml:space="preserve"> Afrique répond au besoin de développer </w:t>
      </w:r>
      <w:r w:rsidR="00A52CFF" w:rsidRPr="000478A6">
        <w:rPr>
          <w:rFonts w:cstheme="minorHAnsi"/>
          <w:sz w:val="22"/>
          <w:szCs w:val="22"/>
          <w:lang w:val="fr-FR"/>
        </w:rPr>
        <w:t>l</w:t>
      </w:r>
      <w:r w:rsidRPr="000478A6">
        <w:rPr>
          <w:rFonts w:cstheme="minorHAnsi"/>
          <w:sz w:val="22"/>
          <w:szCs w:val="22"/>
          <w:lang w:val="fr-FR"/>
        </w:rPr>
        <w:t xml:space="preserve">es compétences et </w:t>
      </w:r>
      <w:r w:rsidR="00A52CFF" w:rsidRPr="000478A6">
        <w:rPr>
          <w:rFonts w:cstheme="minorHAnsi"/>
          <w:sz w:val="22"/>
          <w:szCs w:val="22"/>
          <w:lang w:val="fr-FR"/>
        </w:rPr>
        <w:t>l’</w:t>
      </w:r>
      <w:r w:rsidRPr="000478A6">
        <w:rPr>
          <w:rFonts w:cstheme="minorHAnsi"/>
          <w:sz w:val="22"/>
          <w:szCs w:val="22"/>
          <w:lang w:val="fr-FR"/>
        </w:rPr>
        <w:t>expertise essentielles dans les applications d'OT, de renforcer les capacités infrastructurelles spatiales et in situ des institutions techniques en Afrique, de développer des services d'OT centrés sur l'utilisateur et de favoriser la communication pour garantir une utilisation efficace des service</w:t>
      </w:r>
      <w:r w:rsidR="00483A6E" w:rsidRPr="000478A6">
        <w:rPr>
          <w:rFonts w:cstheme="minorHAnsi"/>
          <w:sz w:val="22"/>
          <w:szCs w:val="22"/>
          <w:lang w:val="fr-FR"/>
        </w:rPr>
        <w:t xml:space="preserve">s </w:t>
      </w:r>
      <w:r w:rsidRPr="000478A6">
        <w:rPr>
          <w:rFonts w:cstheme="minorHAnsi"/>
          <w:sz w:val="22"/>
          <w:szCs w:val="22"/>
          <w:lang w:val="fr-FR"/>
        </w:rPr>
        <w:t xml:space="preserve">et des produits qui </w:t>
      </w:r>
      <w:r w:rsidR="00483A6E" w:rsidRPr="000478A6">
        <w:rPr>
          <w:rFonts w:cstheme="minorHAnsi"/>
          <w:sz w:val="22"/>
          <w:szCs w:val="22"/>
          <w:lang w:val="fr-FR"/>
        </w:rPr>
        <w:t>optimisent</w:t>
      </w:r>
      <w:r w:rsidRPr="000478A6">
        <w:rPr>
          <w:rFonts w:cstheme="minorHAnsi"/>
          <w:sz w:val="22"/>
          <w:szCs w:val="22"/>
          <w:lang w:val="fr-FR"/>
        </w:rPr>
        <w:t xml:space="preserve"> les avantages de l'O</w:t>
      </w:r>
      <w:r w:rsidR="00483A6E" w:rsidRPr="000478A6">
        <w:rPr>
          <w:rFonts w:cstheme="minorHAnsi"/>
          <w:sz w:val="22"/>
          <w:szCs w:val="22"/>
          <w:lang w:val="fr-FR"/>
        </w:rPr>
        <w:t>T</w:t>
      </w:r>
      <w:r w:rsidR="008D00F9" w:rsidRPr="000478A6">
        <w:rPr>
          <w:sz w:val="22"/>
          <w:szCs w:val="22"/>
          <w:lang w:val="fr-FR"/>
        </w:rPr>
        <w:t>.</w:t>
      </w:r>
      <w:bookmarkStart w:id="1" w:name="more"/>
      <w:bookmarkEnd w:id="1"/>
    </w:p>
    <w:p w14:paraId="71C27EDB" w14:textId="77777777" w:rsidR="00A7418B" w:rsidRPr="000478A6" w:rsidRDefault="00A7418B" w:rsidP="007803CC">
      <w:pPr>
        <w:jc w:val="both"/>
        <w:rPr>
          <w:rFonts w:cstheme="minorHAnsi"/>
          <w:sz w:val="22"/>
          <w:szCs w:val="22"/>
          <w:lang w:val="fr-FR"/>
        </w:rPr>
      </w:pPr>
    </w:p>
    <w:p w14:paraId="4D898BFF" w14:textId="6E3FEBB5" w:rsidR="007803CC" w:rsidRPr="000478A6" w:rsidRDefault="00AA3AB7" w:rsidP="007803CC">
      <w:pPr>
        <w:jc w:val="both"/>
        <w:rPr>
          <w:rFonts w:cstheme="minorHAnsi"/>
          <w:sz w:val="22"/>
          <w:szCs w:val="22"/>
          <w:lang w:val="fr-FR"/>
        </w:rPr>
      </w:pPr>
      <w:r w:rsidRPr="000478A6">
        <w:rPr>
          <w:rFonts w:cstheme="minorHAnsi"/>
          <w:sz w:val="22"/>
          <w:szCs w:val="22"/>
          <w:lang w:val="fr-FR"/>
        </w:rPr>
        <w:t xml:space="preserve">Dans le cadre de la mise en œuvre du </w:t>
      </w:r>
      <w:r w:rsidRPr="000478A6">
        <w:rPr>
          <w:rFonts w:cstheme="minorHAnsi"/>
          <w:b/>
          <w:bCs/>
          <w:sz w:val="22"/>
          <w:szCs w:val="22"/>
          <w:lang w:val="fr-FR"/>
        </w:rPr>
        <w:t>projet GMES &amp; Afrique OSS-Afrique du Nord</w:t>
      </w:r>
      <w:r w:rsidRPr="000478A6">
        <w:rPr>
          <w:rFonts w:cstheme="minorHAnsi"/>
          <w:sz w:val="22"/>
          <w:szCs w:val="22"/>
          <w:lang w:val="fr-FR"/>
        </w:rPr>
        <w:t>, trois services opérationnels sont actuellement en cours de développement</w:t>
      </w:r>
      <w:r w:rsidRPr="000478A6" w:rsidDel="00AA3AB7">
        <w:rPr>
          <w:rFonts w:cstheme="minorHAnsi"/>
          <w:sz w:val="22"/>
          <w:szCs w:val="22"/>
          <w:lang w:val="fr-FR"/>
        </w:rPr>
        <w:t xml:space="preserve"> </w:t>
      </w:r>
      <w:r w:rsidR="007803CC" w:rsidRPr="000478A6">
        <w:rPr>
          <w:sz w:val="23"/>
          <w:szCs w:val="23"/>
          <w:lang w:val="fr-FR"/>
        </w:rPr>
        <w:t xml:space="preserve">: </w:t>
      </w:r>
    </w:p>
    <w:p w14:paraId="30CC99F8" w14:textId="2542693B" w:rsidR="007803CC" w:rsidRPr="000478A6" w:rsidRDefault="009A602F">
      <w:pPr>
        <w:pStyle w:val="ListParagraph"/>
        <w:numPr>
          <w:ilvl w:val="0"/>
          <w:numId w:val="4"/>
        </w:numPr>
        <w:spacing w:before="120"/>
        <w:jc w:val="both"/>
        <w:rPr>
          <w:rFonts w:cstheme="minorHAnsi"/>
          <w:sz w:val="22"/>
          <w:szCs w:val="22"/>
          <w:lang w:val="fr-FR"/>
        </w:rPr>
      </w:pPr>
      <w:r w:rsidRPr="000478A6">
        <w:rPr>
          <w:rFonts w:cstheme="minorHAnsi"/>
          <w:b/>
          <w:bCs/>
          <w:sz w:val="22"/>
          <w:szCs w:val="22"/>
          <w:lang w:val="fr-FR"/>
        </w:rPr>
        <w:t xml:space="preserve">Service 1 - </w:t>
      </w:r>
      <w:r w:rsidR="00AA3AB7" w:rsidRPr="000478A6">
        <w:rPr>
          <w:rFonts w:cstheme="minorHAnsi"/>
          <w:sz w:val="22"/>
          <w:szCs w:val="22"/>
          <w:lang w:val="fr-FR"/>
        </w:rPr>
        <w:t xml:space="preserve">Surveillance, </w:t>
      </w:r>
      <w:r w:rsidR="0001587B" w:rsidRPr="000478A6">
        <w:rPr>
          <w:rFonts w:cstheme="minorHAnsi"/>
          <w:sz w:val="22"/>
          <w:szCs w:val="22"/>
          <w:lang w:val="fr-FR"/>
        </w:rPr>
        <w:t>S</w:t>
      </w:r>
      <w:r w:rsidR="00AA3AB7" w:rsidRPr="000478A6">
        <w:rPr>
          <w:rFonts w:cstheme="minorHAnsi"/>
          <w:sz w:val="22"/>
          <w:szCs w:val="22"/>
          <w:lang w:val="fr-FR"/>
        </w:rPr>
        <w:t xml:space="preserve">uivi et </w:t>
      </w:r>
      <w:r w:rsidR="0001587B" w:rsidRPr="000478A6">
        <w:rPr>
          <w:rFonts w:cstheme="minorHAnsi"/>
          <w:sz w:val="22"/>
          <w:szCs w:val="22"/>
          <w:lang w:val="fr-FR"/>
        </w:rPr>
        <w:t>E</w:t>
      </w:r>
      <w:r w:rsidR="00AA3AB7" w:rsidRPr="000478A6">
        <w:rPr>
          <w:rFonts w:cstheme="minorHAnsi"/>
          <w:sz w:val="22"/>
          <w:szCs w:val="22"/>
          <w:lang w:val="fr-FR"/>
        </w:rPr>
        <w:t xml:space="preserve">valuation des </w:t>
      </w:r>
      <w:r w:rsidR="0001587B" w:rsidRPr="000478A6">
        <w:rPr>
          <w:rFonts w:cstheme="minorHAnsi"/>
          <w:sz w:val="22"/>
          <w:szCs w:val="22"/>
          <w:lang w:val="fr-FR"/>
        </w:rPr>
        <w:t>P</w:t>
      </w:r>
      <w:r w:rsidR="00AA3AB7" w:rsidRPr="000478A6">
        <w:rPr>
          <w:rFonts w:cstheme="minorHAnsi"/>
          <w:sz w:val="22"/>
          <w:szCs w:val="22"/>
          <w:lang w:val="fr-FR"/>
        </w:rPr>
        <w:t>rélèvements d'</w:t>
      </w:r>
      <w:r w:rsidR="0001587B" w:rsidRPr="000478A6">
        <w:rPr>
          <w:rFonts w:cstheme="minorHAnsi"/>
          <w:sz w:val="22"/>
          <w:szCs w:val="22"/>
          <w:lang w:val="fr-FR"/>
        </w:rPr>
        <w:t>E</w:t>
      </w:r>
      <w:r w:rsidR="00AA3AB7" w:rsidRPr="000478A6">
        <w:rPr>
          <w:rFonts w:cstheme="minorHAnsi"/>
          <w:sz w:val="22"/>
          <w:szCs w:val="22"/>
          <w:lang w:val="fr-FR"/>
        </w:rPr>
        <w:t xml:space="preserve">au dans les </w:t>
      </w:r>
      <w:r w:rsidR="0001587B" w:rsidRPr="000478A6">
        <w:rPr>
          <w:rFonts w:cstheme="minorHAnsi"/>
          <w:sz w:val="22"/>
          <w:szCs w:val="22"/>
          <w:lang w:val="fr-FR"/>
        </w:rPr>
        <w:t>Z</w:t>
      </w:r>
      <w:r w:rsidR="00AA3AB7" w:rsidRPr="000478A6">
        <w:rPr>
          <w:rFonts w:cstheme="minorHAnsi"/>
          <w:sz w:val="22"/>
          <w:szCs w:val="22"/>
          <w:lang w:val="fr-FR"/>
        </w:rPr>
        <w:t xml:space="preserve">ones </w:t>
      </w:r>
      <w:r w:rsidR="0001587B" w:rsidRPr="000478A6">
        <w:rPr>
          <w:rFonts w:cstheme="minorHAnsi"/>
          <w:sz w:val="22"/>
          <w:szCs w:val="22"/>
          <w:lang w:val="fr-FR"/>
        </w:rPr>
        <w:t>I</w:t>
      </w:r>
      <w:r w:rsidR="00AA3AB7" w:rsidRPr="000478A6">
        <w:rPr>
          <w:rFonts w:cstheme="minorHAnsi"/>
          <w:sz w:val="22"/>
          <w:szCs w:val="22"/>
          <w:lang w:val="fr-FR"/>
        </w:rPr>
        <w:t>rriguées</w:t>
      </w:r>
      <w:r w:rsidR="00F337B6" w:rsidRPr="000478A6">
        <w:rPr>
          <w:rFonts w:cstheme="minorHAnsi"/>
          <w:sz w:val="22"/>
          <w:szCs w:val="22"/>
          <w:lang w:val="fr-FR"/>
        </w:rPr>
        <w:t>.</w:t>
      </w:r>
    </w:p>
    <w:p w14:paraId="343B7AE3" w14:textId="7FCBB440" w:rsidR="007803CC" w:rsidRPr="000478A6" w:rsidRDefault="009A602F">
      <w:pPr>
        <w:pStyle w:val="ListParagraph"/>
        <w:numPr>
          <w:ilvl w:val="0"/>
          <w:numId w:val="4"/>
        </w:numPr>
        <w:jc w:val="both"/>
        <w:rPr>
          <w:rFonts w:cstheme="minorHAnsi"/>
          <w:sz w:val="22"/>
          <w:szCs w:val="22"/>
          <w:lang w:val="fr-FR"/>
        </w:rPr>
      </w:pPr>
      <w:r w:rsidRPr="000478A6">
        <w:rPr>
          <w:rFonts w:cstheme="minorHAnsi"/>
          <w:b/>
          <w:bCs/>
          <w:sz w:val="22"/>
          <w:szCs w:val="22"/>
          <w:lang w:val="fr-FR"/>
        </w:rPr>
        <w:t xml:space="preserve">Service 2 - </w:t>
      </w:r>
      <w:r w:rsidR="00834996" w:rsidRPr="000478A6">
        <w:rPr>
          <w:rFonts w:cstheme="minorHAnsi"/>
          <w:sz w:val="22"/>
          <w:szCs w:val="22"/>
          <w:lang w:val="fr-FR"/>
        </w:rPr>
        <w:t>Surveillance et Evaluation de la Dégradation des Terres</w:t>
      </w:r>
      <w:r w:rsidR="00F337B6" w:rsidRPr="000478A6">
        <w:rPr>
          <w:rFonts w:cstheme="minorHAnsi"/>
          <w:sz w:val="22"/>
          <w:szCs w:val="22"/>
          <w:lang w:val="fr-FR"/>
        </w:rPr>
        <w:t>.</w:t>
      </w:r>
    </w:p>
    <w:p w14:paraId="68E62E5B" w14:textId="44CF07D1" w:rsidR="007803CC" w:rsidRPr="000478A6" w:rsidRDefault="009A602F">
      <w:pPr>
        <w:pStyle w:val="ListParagraph"/>
        <w:numPr>
          <w:ilvl w:val="0"/>
          <w:numId w:val="4"/>
        </w:numPr>
        <w:jc w:val="both"/>
        <w:rPr>
          <w:rFonts w:cstheme="minorHAnsi"/>
          <w:sz w:val="22"/>
          <w:szCs w:val="22"/>
          <w:lang w:val="fr-FR"/>
        </w:rPr>
      </w:pPr>
      <w:r w:rsidRPr="000478A6">
        <w:rPr>
          <w:rFonts w:cstheme="minorHAnsi"/>
          <w:b/>
          <w:bCs/>
          <w:sz w:val="22"/>
          <w:szCs w:val="22"/>
          <w:lang w:val="fr-FR"/>
        </w:rPr>
        <w:t>Service 3 -</w:t>
      </w:r>
      <w:r w:rsidR="00834996" w:rsidRPr="000478A6">
        <w:rPr>
          <w:lang w:val="fr-FR"/>
        </w:rPr>
        <w:t xml:space="preserve"> </w:t>
      </w:r>
      <w:r w:rsidR="00834996" w:rsidRPr="000478A6">
        <w:rPr>
          <w:rFonts w:cstheme="minorHAnsi"/>
          <w:sz w:val="22"/>
          <w:szCs w:val="22"/>
          <w:lang w:val="fr-FR"/>
        </w:rPr>
        <w:t>Surveillance, Alerte Précoce et Evaluation Agricole Saisonnière</w:t>
      </w:r>
      <w:r w:rsidR="00F337B6" w:rsidRPr="000478A6">
        <w:rPr>
          <w:rFonts w:cstheme="minorHAnsi"/>
          <w:sz w:val="22"/>
          <w:szCs w:val="22"/>
          <w:lang w:val="fr-FR"/>
        </w:rPr>
        <w:t>.</w:t>
      </w:r>
    </w:p>
    <w:p w14:paraId="618D355E" w14:textId="77777777" w:rsidR="00DE413F" w:rsidRPr="000478A6" w:rsidRDefault="00DE413F" w:rsidP="00BA30AF">
      <w:pPr>
        <w:jc w:val="both"/>
        <w:rPr>
          <w:sz w:val="22"/>
          <w:szCs w:val="22"/>
          <w:lang w:val="fr-FR"/>
        </w:rPr>
      </w:pPr>
    </w:p>
    <w:p w14:paraId="01454EF7" w14:textId="7787729A" w:rsidR="00CA3065" w:rsidRPr="000478A6" w:rsidRDefault="00834996">
      <w:pPr>
        <w:jc w:val="both"/>
        <w:rPr>
          <w:sz w:val="22"/>
          <w:szCs w:val="22"/>
          <w:lang w:val="fr-FR"/>
        </w:rPr>
      </w:pPr>
      <w:r w:rsidRPr="000478A6">
        <w:rPr>
          <w:sz w:val="22"/>
          <w:szCs w:val="22"/>
          <w:lang w:val="fr-FR"/>
        </w:rPr>
        <w:lastRenderedPageBreak/>
        <w:t xml:space="preserve">Conscient du rôle fondamental des actions de renforcement des capacités pour la bonne appropriation et l'utilisation efficace des produits et services, le Consortium OSS Afrique du Nord a attaché une </w:t>
      </w:r>
      <w:r>
        <w:rPr>
          <w:sz w:val="22"/>
          <w:szCs w:val="22"/>
          <w:lang w:val="fr-FR"/>
        </w:rPr>
        <w:t xml:space="preserve">importance cruciale à l’amélioration </w:t>
      </w:r>
      <w:r w:rsidRPr="000478A6">
        <w:rPr>
          <w:sz w:val="22"/>
          <w:szCs w:val="22"/>
          <w:lang w:val="fr-FR"/>
        </w:rPr>
        <w:t>des capacités et aux activités de renforcement, compte tenu des besoins de ses partenaires nationaux. Par conséquent, le consortium a jugé pertinent de mettre en place une planification concrète concernant la réalisation des activités de renforcement des capacités de ses partenaires et d'adapter les formations aux thèmes des services. Trois sessions de formation sont prévues, une session par thème de service</w:t>
      </w:r>
      <w:r w:rsidR="00A7418B" w:rsidRPr="000478A6">
        <w:rPr>
          <w:sz w:val="22"/>
          <w:szCs w:val="22"/>
          <w:lang w:val="fr-FR"/>
        </w:rPr>
        <w:t>.</w:t>
      </w:r>
      <w:r w:rsidR="00DE413F" w:rsidRPr="000478A6">
        <w:rPr>
          <w:sz w:val="22"/>
          <w:szCs w:val="22"/>
          <w:lang w:val="fr-FR"/>
        </w:rPr>
        <w:t xml:space="preserve"> </w:t>
      </w:r>
    </w:p>
    <w:p w14:paraId="5AF2F7DA" w14:textId="77777777" w:rsidR="00CA3065" w:rsidRPr="000478A6" w:rsidRDefault="00CA3065" w:rsidP="009E629E">
      <w:pPr>
        <w:jc w:val="both"/>
        <w:rPr>
          <w:sz w:val="22"/>
          <w:szCs w:val="22"/>
          <w:lang w:val="fr-FR"/>
        </w:rPr>
      </w:pPr>
    </w:p>
    <w:p w14:paraId="03AB531B" w14:textId="279F27B0" w:rsidR="00A7722A" w:rsidRDefault="00A7722A">
      <w:pPr>
        <w:jc w:val="both"/>
        <w:rPr>
          <w:sz w:val="22"/>
          <w:szCs w:val="22"/>
          <w:lang w:val="fr-FR"/>
        </w:rPr>
      </w:pPr>
      <w:r w:rsidRPr="000478A6">
        <w:rPr>
          <w:sz w:val="22"/>
          <w:szCs w:val="22"/>
          <w:lang w:val="fr-FR"/>
        </w:rPr>
        <w:t xml:space="preserve">Une stratégie de formation et un plan de travail ont déjà été proposés et adoptés pour les activités de renforcement des capacités prédéfinies en 2020 et 2021. Dans cette stratégie, trois grandes catégories d'acteurs ont été sélectionnés pour être pris en compte dans les </w:t>
      </w:r>
      <w:r w:rsidR="00293848" w:rsidRPr="000478A6">
        <w:rPr>
          <w:sz w:val="22"/>
          <w:szCs w:val="22"/>
          <w:lang w:val="fr-FR"/>
        </w:rPr>
        <w:t>formations :</w:t>
      </w:r>
    </w:p>
    <w:p w14:paraId="6ECD2B86" w14:textId="77777777" w:rsidR="00A7722A" w:rsidRPr="000478A6" w:rsidRDefault="00A7722A" w:rsidP="00A7722A">
      <w:pPr>
        <w:jc w:val="both"/>
        <w:rPr>
          <w:sz w:val="22"/>
          <w:szCs w:val="22"/>
          <w:lang w:val="fr-FR"/>
        </w:rPr>
      </w:pPr>
    </w:p>
    <w:p w14:paraId="5E9FF605" w14:textId="6E431B53" w:rsidR="00A7722A" w:rsidRPr="00293848" w:rsidRDefault="00A7722A" w:rsidP="00293848">
      <w:pPr>
        <w:pStyle w:val="ListParagraph"/>
        <w:numPr>
          <w:ilvl w:val="0"/>
          <w:numId w:val="46"/>
        </w:numPr>
        <w:jc w:val="both"/>
        <w:rPr>
          <w:sz w:val="22"/>
          <w:szCs w:val="22"/>
          <w:lang w:val="fr-FR"/>
        </w:rPr>
      </w:pPr>
      <w:r w:rsidRPr="00293848">
        <w:rPr>
          <w:sz w:val="22"/>
          <w:szCs w:val="22"/>
          <w:lang w:val="fr-FR"/>
        </w:rPr>
        <w:t>Les chefs de mission nationaux y compris les experts en OT des agences spatiales et de cartographie nationales (avec le soutien d'experts en OT des niveaux régionaux).</w:t>
      </w:r>
    </w:p>
    <w:p w14:paraId="500BB887" w14:textId="77777777" w:rsidR="00A7722A" w:rsidRPr="000478A6" w:rsidRDefault="00A7722A" w:rsidP="00A7722A">
      <w:pPr>
        <w:jc w:val="both"/>
        <w:rPr>
          <w:sz w:val="22"/>
          <w:szCs w:val="22"/>
          <w:lang w:val="fr-FR"/>
        </w:rPr>
      </w:pPr>
    </w:p>
    <w:p w14:paraId="39ADF509" w14:textId="040162E4" w:rsidR="00A7722A" w:rsidRPr="00293848" w:rsidRDefault="00A7722A" w:rsidP="00293848">
      <w:pPr>
        <w:pStyle w:val="ListParagraph"/>
        <w:numPr>
          <w:ilvl w:val="0"/>
          <w:numId w:val="46"/>
        </w:numPr>
        <w:jc w:val="both"/>
        <w:rPr>
          <w:sz w:val="22"/>
          <w:szCs w:val="22"/>
          <w:lang w:val="fr-FR"/>
        </w:rPr>
      </w:pPr>
      <w:r w:rsidRPr="00293848">
        <w:rPr>
          <w:sz w:val="22"/>
          <w:szCs w:val="22"/>
          <w:lang w:val="fr-FR"/>
        </w:rPr>
        <w:t>Les utilisateurs finaux aux niveaux national et local dans les pays membres.</w:t>
      </w:r>
    </w:p>
    <w:p w14:paraId="6CB2EED4" w14:textId="77777777" w:rsidR="00A7722A" w:rsidRPr="000478A6" w:rsidRDefault="00A7722A" w:rsidP="00A7722A">
      <w:pPr>
        <w:jc w:val="both"/>
        <w:rPr>
          <w:sz w:val="22"/>
          <w:szCs w:val="22"/>
          <w:lang w:val="fr-FR"/>
        </w:rPr>
      </w:pPr>
    </w:p>
    <w:p w14:paraId="6B37EF13" w14:textId="3152CB7D" w:rsidR="00A7418B" w:rsidRPr="00293848" w:rsidRDefault="00A7722A" w:rsidP="00293848">
      <w:pPr>
        <w:pStyle w:val="ListParagraph"/>
        <w:numPr>
          <w:ilvl w:val="0"/>
          <w:numId w:val="46"/>
        </w:numPr>
        <w:rPr>
          <w:lang w:val="fr-FR"/>
        </w:rPr>
      </w:pPr>
      <w:r w:rsidRPr="00293848">
        <w:rPr>
          <w:sz w:val="22"/>
          <w:szCs w:val="22"/>
          <w:lang w:val="fr-FR"/>
        </w:rPr>
        <w:t xml:space="preserve">Les consortiums GMES intéressés par l'un des trois thèmes sont invités à rejoindre cette formation, qui renforce les actions de </w:t>
      </w:r>
      <w:r w:rsidR="000478A6" w:rsidRPr="00293848">
        <w:rPr>
          <w:color w:val="00B050"/>
          <w:sz w:val="22"/>
          <w:szCs w:val="22"/>
          <w:lang w:val="fr-FR"/>
        </w:rPr>
        <w:t>synergie</w:t>
      </w:r>
      <w:r w:rsidRPr="00293848">
        <w:rPr>
          <w:sz w:val="22"/>
          <w:szCs w:val="22"/>
          <w:lang w:val="fr-FR"/>
        </w:rPr>
        <w:t xml:space="preserve"> </w:t>
      </w:r>
      <w:r w:rsidR="007F34E6" w:rsidRPr="00293848">
        <w:rPr>
          <w:sz w:val="22"/>
          <w:szCs w:val="22"/>
          <w:lang w:val="fr-FR"/>
        </w:rPr>
        <w:t>entreprise par notre consortium</w:t>
      </w:r>
      <w:r w:rsidR="0030230E" w:rsidRPr="00293848">
        <w:rPr>
          <w:lang w:val="fr-FR"/>
        </w:rPr>
        <w:t>.</w:t>
      </w:r>
    </w:p>
    <w:p w14:paraId="3A542CC9" w14:textId="77777777" w:rsidR="00F47373" w:rsidRPr="000478A6" w:rsidRDefault="00F47373" w:rsidP="00F47373">
      <w:pPr>
        <w:pStyle w:val="ListParagraph"/>
        <w:ind w:left="360"/>
        <w:jc w:val="both"/>
        <w:rPr>
          <w:sz w:val="22"/>
          <w:szCs w:val="22"/>
          <w:lang w:val="fr-FR"/>
        </w:rPr>
      </w:pPr>
    </w:p>
    <w:p w14:paraId="02FFA1CB" w14:textId="3A4C99B6" w:rsidR="00C82091" w:rsidRPr="000478A6" w:rsidRDefault="007F34E6" w:rsidP="00DF6B85">
      <w:pPr>
        <w:jc w:val="both"/>
        <w:rPr>
          <w:sz w:val="22"/>
          <w:szCs w:val="22"/>
          <w:lang w:val="fr-FR"/>
        </w:rPr>
      </w:pPr>
      <w:r w:rsidRPr="000478A6">
        <w:rPr>
          <w:sz w:val="22"/>
          <w:szCs w:val="22"/>
          <w:lang w:val="fr-FR"/>
        </w:rPr>
        <w:t>Ainsi, les télé-ateliers se dérouleraient comme suit</w:t>
      </w:r>
      <w:r w:rsidRPr="000478A6" w:rsidDel="007F34E6">
        <w:rPr>
          <w:sz w:val="22"/>
          <w:szCs w:val="22"/>
          <w:lang w:val="fr-FR"/>
        </w:rPr>
        <w:t xml:space="preserve"> </w:t>
      </w:r>
      <w:r w:rsidR="007F0495" w:rsidRPr="000478A6">
        <w:rPr>
          <w:sz w:val="22"/>
          <w:szCs w:val="22"/>
          <w:lang w:val="fr-FR"/>
        </w:rPr>
        <w:t>:</w:t>
      </w:r>
    </w:p>
    <w:p w14:paraId="23EE95B5" w14:textId="2EFCAB3A" w:rsidR="00DF6B85" w:rsidRPr="000478A6" w:rsidRDefault="007F34E6">
      <w:pPr>
        <w:pStyle w:val="ListParagraph"/>
        <w:numPr>
          <w:ilvl w:val="0"/>
          <w:numId w:val="5"/>
        </w:numPr>
        <w:spacing w:before="120"/>
        <w:jc w:val="both"/>
        <w:rPr>
          <w:sz w:val="22"/>
          <w:szCs w:val="22"/>
          <w:lang w:val="fr-FR"/>
        </w:rPr>
      </w:pPr>
      <w:proofErr w:type="gramStart"/>
      <w:r w:rsidRPr="000478A6">
        <w:rPr>
          <w:sz w:val="22"/>
          <w:szCs w:val="22"/>
          <w:lang w:val="fr-FR"/>
        </w:rPr>
        <w:t>Formation</w:t>
      </w:r>
      <w:r w:rsidRPr="000478A6" w:rsidDel="007F34E6">
        <w:rPr>
          <w:sz w:val="22"/>
          <w:szCs w:val="22"/>
          <w:lang w:val="fr-FR"/>
        </w:rPr>
        <w:t xml:space="preserve"> </w:t>
      </w:r>
      <w:r w:rsidR="007F0495" w:rsidRPr="000478A6">
        <w:rPr>
          <w:sz w:val="22"/>
          <w:szCs w:val="22"/>
          <w:lang w:val="fr-FR"/>
        </w:rPr>
        <w:t xml:space="preserve"> </w:t>
      </w:r>
      <w:r w:rsidR="00935588" w:rsidRPr="000478A6">
        <w:rPr>
          <w:sz w:val="22"/>
          <w:szCs w:val="22"/>
          <w:lang w:val="fr-FR"/>
        </w:rPr>
        <w:t>1</w:t>
      </w:r>
      <w:proofErr w:type="gramEnd"/>
      <w:r w:rsidR="00935588" w:rsidRPr="000478A6">
        <w:rPr>
          <w:sz w:val="22"/>
          <w:szCs w:val="22"/>
          <w:lang w:val="fr-FR"/>
        </w:rPr>
        <w:t>:</w:t>
      </w:r>
      <w:r w:rsidR="007F0495" w:rsidRPr="000478A6">
        <w:rPr>
          <w:sz w:val="22"/>
          <w:szCs w:val="22"/>
          <w:lang w:val="fr-FR"/>
        </w:rPr>
        <w:t xml:space="preserve"> </w:t>
      </w:r>
      <w:r w:rsidRPr="000478A6">
        <w:rPr>
          <w:b/>
          <w:bCs/>
          <w:sz w:val="22"/>
          <w:szCs w:val="22"/>
          <w:lang w:val="fr-FR"/>
        </w:rPr>
        <w:t>O</w:t>
      </w:r>
      <w:r>
        <w:rPr>
          <w:b/>
          <w:bCs/>
          <w:sz w:val="22"/>
          <w:szCs w:val="22"/>
          <w:lang w:val="fr-FR"/>
        </w:rPr>
        <w:t>T</w:t>
      </w:r>
      <w:r w:rsidRPr="000478A6">
        <w:rPr>
          <w:b/>
          <w:bCs/>
          <w:sz w:val="22"/>
          <w:szCs w:val="22"/>
          <w:lang w:val="fr-FR"/>
        </w:rPr>
        <w:t xml:space="preserve"> pour la surveillance </w:t>
      </w:r>
      <w:r>
        <w:rPr>
          <w:b/>
          <w:bCs/>
          <w:sz w:val="22"/>
          <w:szCs w:val="22"/>
          <w:lang w:val="fr-FR"/>
        </w:rPr>
        <w:t>agricole</w:t>
      </w:r>
      <w:r w:rsidRPr="00141E5F">
        <w:rPr>
          <w:b/>
          <w:bCs/>
          <w:sz w:val="22"/>
          <w:szCs w:val="22"/>
          <w:lang w:val="fr-FR"/>
        </w:rPr>
        <w:t xml:space="preserve"> </w:t>
      </w:r>
      <w:r w:rsidRPr="000478A6">
        <w:rPr>
          <w:b/>
          <w:bCs/>
          <w:sz w:val="22"/>
          <w:szCs w:val="22"/>
          <w:lang w:val="fr-FR"/>
        </w:rPr>
        <w:t xml:space="preserve">saisonnière du 13 </w:t>
      </w:r>
      <w:r w:rsidRPr="000478A6">
        <w:rPr>
          <w:sz w:val="22"/>
          <w:szCs w:val="22"/>
          <w:lang w:val="fr-FR"/>
        </w:rPr>
        <w:t xml:space="preserve">au </w:t>
      </w:r>
      <w:r w:rsidRPr="000478A6">
        <w:rPr>
          <w:b/>
          <w:bCs/>
          <w:sz w:val="22"/>
          <w:szCs w:val="22"/>
          <w:lang w:val="fr-FR"/>
        </w:rPr>
        <w:t>16 octobre 2020</w:t>
      </w:r>
      <w:r w:rsidR="00DE0829" w:rsidRPr="000478A6">
        <w:rPr>
          <w:sz w:val="22"/>
          <w:szCs w:val="22"/>
          <w:lang w:val="fr-FR"/>
        </w:rPr>
        <w:t>.</w:t>
      </w:r>
    </w:p>
    <w:p w14:paraId="12F1F3A3" w14:textId="1DCDFEB6" w:rsidR="00C82091" w:rsidRPr="000478A6" w:rsidRDefault="007F34E6" w:rsidP="00F77FB9">
      <w:pPr>
        <w:pStyle w:val="ListParagraph"/>
        <w:numPr>
          <w:ilvl w:val="0"/>
          <w:numId w:val="5"/>
        </w:numPr>
        <w:jc w:val="both"/>
        <w:rPr>
          <w:sz w:val="22"/>
          <w:szCs w:val="22"/>
          <w:lang w:val="fr-FR"/>
        </w:rPr>
      </w:pPr>
      <w:proofErr w:type="gramStart"/>
      <w:r w:rsidRPr="000478A6">
        <w:rPr>
          <w:sz w:val="22"/>
          <w:szCs w:val="22"/>
          <w:lang w:val="fr-FR"/>
        </w:rPr>
        <w:t>Formation</w:t>
      </w:r>
      <w:r w:rsidRPr="000478A6" w:rsidDel="007F34E6">
        <w:rPr>
          <w:sz w:val="22"/>
          <w:szCs w:val="22"/>
          <w:lang w:val="fr-FR"/>
        </w:rPr>
        <w:t xml:space="preserve"> </w:t>
      </w:r>
      <w:r w:rsidR="007F0495" w:rsidRPr="000478A6">
        <w:rPr>
          <w:sz w:val="22"/>
          <w:szCs w:val="22"/>
          <w:lang w:val="fr-FR"/>
        </w:rPr>
        <w:t xml:space="preserve"> 2</w:t>
      </w:r>
      <w:proofErr w:type="gramEnd"/>
      <w:r w:rsidR="00935588" w:rsidRPr="000478A6">
        <w:rPr>
          <w:sz w:val="22"/>
          <w:szCs w:val="22"/>
          <w:lang w:val="fr-FR"/>
        </w:rPr>
        <w:t>:</w:t>
      </w:r>
      <w:r w:rsidR="007F0495" w:rsidRPr="000478A6">
        <w:rPr>
          <w:sz w:val="22"/>
          <w:szCs w:val="22"/>
          <w:lang w:val="fr-FR"/>
        </w:rPr>
        <w:t xml:space="preserve"> </w:t>
      </w:r>
      <w:r w:rsidR="00F77FB9" w:rsidRPr="009B0207">
        <w:rPr>
          <w:b/>
          <w:bCs/>
          <w:sz w:val="22"/>
          <w:szCs w:val="22"/>
          <w:lang w:val="fr-FR"/>
        </w:rPr>
        <w:t>O</w:t>
      </w:r>
      <w:r w:rsidR="00F77FB9">
        <w:rPr>
          <w:b/>
          <w:bCs/>
          <w:sz w:val="22"/>
          <w:szCs w:val="22"/>
          <w:lang w:val="fr-FR"/>
        </w:rPr>
        <w:t>T</w:t>
      </w:r>
      <w:r w:rsidR="00F77FB9" w:rsidRPr="000478A6">
        <w:rPr>
          <w:b/>
          <w:bCs/>
          <w:sz w:val="22"/>
          <w:szCs w:val="22"/>
          <w:lang w:val="fr-FR"/>
        </w:rPr>
        <w:t xml:space="preserve"> pour </w:t>
      </w:r>
      <w:r w:rsidR="00F77FB9" w:rsidRPr="009B0207">
        <w:rPr>
          <w:b/>
          <w:bCs/>
          <w:sz w:val="22"/>
          <w:szCs w:val="22"/>
          <w:lang w:val="fr-FR"/>
        </w:rPr>
        <w:t xml:space="preserve">la surveillance </w:t>
      </w:r>
      <w:r w:rsidR="00F77FB9" w:rsidRPr="000478A6">
        <w:rPr>
          <w:b/>
          <w:bCs/>
          <w:sz w:val="22"/>
          <w:szCs w:val="22"/>
          <w:lang w:val="fr-FR"/>
        </w:rPr>
        <w:t xml:space="preserve">de l'irrigation et l'estimation de la consommation d'eau </w:t>
      </w:r>
      <w:r w:rsidR="00F77FB9" w:rsidRPr="000478A6">
        <w:rPr>
          <w:sz w:val="22"/>
          <w:szCs w:val="22"/>
          <w:lang w:val="fr-FR"/>
        </w:rPr>
        <w:t>en</w:t>
      </w:r>
      <w:r w:rsidR="00F77FB9" w:rsidRPr="000478A6">
        <w:rPr>
          <w:b/>
          <w:bCs/>
          <w:sz w:val="22"/>
          <w:szCs w:val="22"/>
          <w:lang w:val="fr-FR"/>
        </w:rPr>
        <w:t xml:space="preserve"> novembre 2020 (dates à définir</w:t>
      </w:r>
      <w:r w:rsidR="008658CD" w:rsidRPr="000478A6">
        <w:rPr>
          <w:b/>
          <w:sz w:val="22"/>
          <w:szCs w:val="22"/>
          <w:lang w:val="fr-FR"/>
        </w:rPr>
        <w:t>)</w:t>
      </w:r>
      <w:r w:rsidR="00DE0829" w:rsidRPr="000478A6">
        <w:rPr>
          <w:sz w:val="22"/>
          <w:szCs w:val="22"/>
          <w:lang w:val="fr-FR"/>
        </w:rPr>
        <w:t>.</w:t>
      </w:r>
    </w:p>
    <w:p w14:paraId="671C6524" w14:textId="3124C809" w:rsidR="00C82091" w:rsidRPr="000478A6" w:rsidRDefault="007F34E6" w:rsidP="000A6B71">
      <w:pPr>
        <w:pStyle w:val="ListParagraph"/>
        <w:numPr>
          <w:ilvl w:val="0"/>
          <w:numId w:val="5"/>
        </w:numPr>
        <w:jc w:val="both"/>
        <w:rPr>
          <w:b/>
          <w:bCs/>
          <w:sz w:val="22"/>
          <w:szCs w:val="22"/>
          <w:lang w:val="fr-FR"/>
        </w:rPr>
      </w:pPr>
      <w:proofErr w:type="gramStart"/>
      <w:r w:rsidRPr="000478A6">
        <w:rPr>
          <w:sz w:val="22"/>
          <w:szCs w:val="22"/>
          <w:lang w:val="fr-FR"/>
        </w:rPr>
        <w:t>Formation</w:t>
      </w:r>
      <w:r w:rsidRPr="000478A6" w:rsidDel="007F34E6">
        <w:rPr>
          <w:sz w:val="22"/>
          <w:szCs w:val="22"/>
          <w:lang w:val="fr-FR"/>
        </w:rPr>
        <w:t xml:space="preserve"> </w:t>
      </w:r>
      <w:r w:rsidR="007F0495" w:rsidRPr="000478A6">
        <w:rPr>
          <w:sz w:val="22"/>
          <w:szCs w:val="22"/>
          <w:lang w:val="fr-FR"/>
        </w:rPr>
        <w:t xml:space="preserve"> 3</w:t>
      </w:r>
      <w:proofErr w:type="gramEnd"/>
      <w:r w:rsidR="00935588" w:rsidRPr="000478A6">
        <w:rPr>
          <w:sz w:val="22"/>
          <w:szCs w:val="22"/>
          <w:lang w:val="fr-FR"/>
        </w:rPr>
        <w:t xml:space="preserve">: </w:t>
      </w:r>
      <w:r w:rsidR="000A6B71" w:rsidRPr="009B0207">
        <w:rPr>
          <w:b/>
          <w:bCs/>
          <w:sz w:val="22"/>
          <w:szCs w:val="22"/>
          <w:lang w:val="fr-FR"/>
        </w:rPr>
        <w:t>O</w:t>
      </w:r>
      <w:r w:rsidR="000A6B71">
        <w:rPr>
          <w:b/>
          <w:bCs/>
          <w:sz w:val="22"/>
          <w:szCs w:val="22"/>
          <w:lang w:val="fr-FR"/>
        </w:rPr>
        <w:t>T</w:t>
      </w:r>
      <w:r w:rsidR="000A6B71" w:rsidRPr="000478A6">
        <w:rPr>
          <w:b/>
          <w:bCs/>
          <w:sz w:val="22"/>
          <w:szCs w:val="22"/>
          <w:lang w:val="fr-FR"/>
        </w:rPr>
        <w:t xml:space="preserve"> pour l'évaluation de la dégradation des terres </w:t>
      </w:r>
      <w:r w:rsidR="000A6B71" w:rsidRPr="000478A6">
        <w:rPr>
          <w:sz w:val="22"/>
          <w:szCs w:val="22"/>
          <w:lang w:val="fr-FR"/>
        </w:rPr>
        <w:t>en</w:t>
      </w:r>
      <w:r w:rsidR="000A6B71" w:rsidRPr="000478A6">
        <w:rPr>
          <w:b/>
          <w:bCs/>
          <w:sz w:val="22"/>
          <w:szCs w:val="22"/>
          <w:lang w:val="fr-FR"/>
        </w:rPr>
        <w:t xml:space="preserve"> décembre 2020 (dates à définir</w:t>
      </w:r>
      <w:r w:rsidR="008658CD" w:rsidRPr="000478A6">
        <w:rPr>
          <w:b/>
          <w:bCs/>
          <w:sz w:val="22"/>
          <w:szCs w:val="22"/>
          <w:lang w:val="fr-FR"/>
        </w:rPr>
        <w:t>)</w:t>
      </w:r>
      <w:r w:rsidR="003D5BDD" w:rsidRPr="000478A6">
        <w:rPr>
          <w:b/>
          <w:bCs/>
          <w:sz w:val="22"/>
          <w:szCs w:val="22"/>
          <w:lang w:val="fr-FR"/>
        </w:rPr>
        <w:t>.</w:t>
      </w:r>
    </w:p>
    <w:p w14:paraId="4761075F" w14:textId="77777777" w:rsidR="00DF6B85" w:rsidRPr="000478A6" w:rsidRDefault="00335356" w:rsidP="00335356">
      <w:pPr>
        <w:tabs>
          <w:tab w:val="left" w:pos="3105"/>
        </w:tabs>
        <w:jc w:val="both"/>
        <w:rPr>
          <w:sz w:val="22"/>
          <w:szCs w:val="22"/>
          <w:lang w:val="fr-FR"/>
        </w:rPr>
      </w:pPr>
      <w:r w:rsidRPr="000478A6">
        <w:rPr>
          <w:sz w:val="22"/>
          <w:szCs w:val="22"/>
          <w:lang w:val="fr-FR"/>
        </w:rPr>
        <w:tab/>
      </w:r>
    </w:p>
    <w:p w14:paraId="70649390" w14:textId="100EC934" w:rsidR="00DE0829" w:rsidRPr="000478A6" w:rsidRDefault="000A6B71">
      <w:pPr>
        <w:jc w:val="both"/>
        <w:rPr>
          <w:b/>
          <w:bCs/>
          <w:sz w:val="22"/>
          <w:szCs w:val="22"/>
          <w:lang w:val="fr-FR"/>
        </w:rPr>
      </w:pPr>
      <w:r w:rsidRPr="000478A6">
        <w:rPr>
          <w:b/>
          <w:bCs/>
          <w:sz w:val="22"/>
          <w:szCs w:val="22"/>
          <w:lang w:val="fr-FR"/>
        </w:rPr>
        <w:t xml:space="preserve">Cette note conceptuelle est élaborée pour organiser la première </w:t>
      </w:r>
      <w:r w:rsidR="00803523" w:rsidRPr="000A6B71">
        <w:rPr>
          <w:b/>
          <w:bCs/>
          <w:sz w:val="22"/>
          <w:szCs w:val="22"/>
          <w:lang w:val="fr-FR"/>
        </w:rPr>
        <w:t>téléformation</w:t>
      </w:r>
      <w:r w:rsidRPr="000478A6">
        <w:rPr>
          <w:b/>
          <w:bCs/>
          <w:sz w:val="22"/>
          <w:szCs w:val="22"/>
          <w:lang w:val="fr-FR"/>
        </w:rPr>
        <w:t xml:space="preserve">, qui sera menée par le </w:t>
      </w:r>
      <w:r w:rsidRPr="000478A6">
        <w:rPr>
          <w:rFonts w:cstheme="minorHAnsi"/>
          <w:b/>
          <w:bCs/>
          <w:sz w:val="22"/>
          <w:szCs w:val="22"/>
          <w:shd w:val="clear" w:color="auto" w:fill="FFFFFF"/>
          <w:lang w:val="fr-FR"/>
        </w:rPr>
        <w:t>Centre Régional Africain de</w:t>
      </w:r>
      <w:r>
        <w:rPr>
          <w:rFonts w:cstheme="minorHAnsi"/>
          <w:b/>
          <w:bCs/>
          <w:sz w:val="22"/>
          <w:szCs w:val="22"/>
          <w:shd w:val="clear" w:color="auto" w:fill="FFFFFF"/>
          <w:lang w:val="fr-FR"/>
        </w:rPr>
        <w:t>s Sciences et Technologies de l</w:t>
      </w:r>
      <w:r w:rsidRPr="000478A6">
        <w:rPr>
          <w:rFonts w:cstheme="minorHAnsi"/>
          <w:b/>
          <w:bCs/>
          <w:sz w:val="22"/>
          <w:szCs w:val="22"/>
          <w:shd w:val="clear" w:color="auto" w:fill="FFFFFF"/>
          <w:lang w:val="fr-FR"/>
        </w:rPr>
        <w:t>'</w:t>
      </w:r>
      <w:r>
        <w:rPr>
          <w:rFonts w:cstheme="minorHAnsi"/>
          <w:b/>
          <w:bCs/>
          <w:sz w:val="22"/>
          <w:szCs w:val="22"/>
          <w:shd w:val="clear" w:color="auto" w:fill="FFFFFF"/>
          <w:lang w:val="fr-FR"/>
        </w:rPr>
        <w:t>E</w:t>
      </w:r>
      <w:r w:rsidRPr="000478A6">
        <w:rPr>
          <w:rFonts w:cstheme="minorHAnsi"/>
          <w:b/>
          <w:bCs/>
          <w:sz w:val="22"/>
          <w:szCs w:val="22"/>
          <w:shd w:val="clear" w:color="auto" w:fill="FFFFFF"/>
          <w:lang w:val="fr-FR"/>
        </w:rPr>
        <w:t xml:space="preserve">space en </w:t>
      </w:r>
      <w:r>
        <w:rPr>
          <w:rFonts w:cstheme="minorHAnsi"/>
          <w:b/>
          <w:bCs/>
          <w:sz w:val="22"/>
          <w:szCs w:val="22"/>
          <w:shd w:val="clear" w:color="auto" w:fill="FFFFFF"/>
          <w:lang w:val="fr-FR"/>
        </w:rPr>
        <w:t>L</w:t>
      </w:r>
      <w:r w:rsidRPr="000478A6">
        <w:rPr>
          <w:rFonts w:cstheme="minorHAnsi"/>
          <w:b/>
          <w:bCs/>
          <w:sz w:val="22"/>
          <w:szCs w:val="22"/>
          <w:shd w:val="clear" w:color="auto" w:fill="FFFFFF"/>
          <w:lang w:val="fr-FR"/>
        </w:rPr>
        <w:t xml:space="preserve">angue </w:t>
      </w:r>
      <w:r>
        <w:rPr>
          <w:rFonts w:cstheme="minorHAnsi"/>
          <w:b/>
          <w:bCs/>
          <w:sz w:val="22"/>
          <w:szCs w:val="22"/>
          <w:shd w:val="clear" w:color="auto" w:fill="FFFFFF"/>
          <w:lang w:val="fr-FR"/>
        </w:rPr>
        <w:t>F</w:t>
      </w:r>
      <w:r w:rsidRPr="000478A6">
        <w:rPr>
          <w:rFonts w:cstheme="minorHAnsi"/>
          <w:b/>
          <w:bCs/>
          <w:sz w:val="22"/>
          <w:szCs w:val="22"/>
          <w:shd w:val="clear" w:color="auto" w:fill="FFFFFF"/>
          <w:lang w:val="fr-FR"/>
        </w:rPr>
        <w:t>rançaise</w:t>
      </w:r>
      <w:r w:rsidRPr="000A6B71">
        <w:rPr>
          <w:b/>
          <w:bCs/>
          <w:sz w:val="22"/>
          <w:szCs w:val="22"/>
          <w:lang w:val="fr-FR"/>
        </w:rPr>
        <w:t xml:space="preserve"> </w:t>
      </w:r>
      <w:r w:rsidRPr="000478A6">
        <w:rPr>
          <w:b/>
          <w:bCs/>
          <w:sz w:val="22"/>
          <w:szCs w:val="22"/>
          <w:lang w:val="fr-FR"/>
        </w:rPr>
        <w:t>(CRASTE-LF) affilié aux Nations Unies</w:t>
      </w:r>
      <w:r w:rsidR="00571E04">
        <w:rPr>
          <w:rStyle w:val="FootnoteReference"/>
          <w:b/>
          <w:bCs/>
          <w:sz w:val="22"/>
          <w:szCs w:val="22"/>
          <w:lang w:val="fr-FR"/>
        </w:rPr>
        <w:footnoteReference w:id="2"/>
      </w:r>
      <w:r w:rsidR="00335356" w:rsidRPr="000478A6">
        <w:rPr>
          <w:b/>
          <w:bCs/>
          <w:sz w:val="22"/>
          <w:szCs w:val="22"/>
          <w:lang w:val="fr-FR"/>
        </w:rPr>
        <w:t xml:space="preserve">, </w:t>
      </w:r>
      <w:r w:rsidRPr="000A6B71">
        <w:rPr>
          <w:b/>
          <w:bCs/>
          <w:sz w:val="22"/>
          <w:szCs w:val="22"/>
          <w:lang w:val="fr-FR"/>
        </w:rPr>
        <w:t xml:space="preserve">en collaboration avec </w:t>
      </w:r>
      <w:r w:rsidR="00571E04" w:rsidRPr="00571E04">
        <w:rPr>
          <w:b/>
          <w:bCs/>
          <w:sz w:val="22"/>
          <w:szCs w:val="22"/>
          <w:lang w:val="fr-FR"/>
        </w:rPr>
        <w:t xml:space="preserve">le Consortium OSS Afrique du Nord </w:t>
      </w:r>
      <w:r w:rsidR="00571E04">
        <w:rPr>
          <w:b/>
          <w:bCs/>
          <w:sz w:val="22"/>
          <w:szCs w:val="22"/>
          <w:lang w:val="fr-FR"/>
        </w:rPr>
        <w:t>et les partenaires GMES &amp; AFRIQUE</w:t>
      </w:r>
      <w:r w:rsidR="00DE0829" w:rsidRPr="000478A6">
        <w:rPr>
          <w:b/>
          <w:bCs/>
          <w:sz w:val="22"/>
          <w:szCs w:val="22"/>
          <w:lang w:val="fr-FR"/>
        </w:rPr>
        <w:t>.</w:t>
      </w:r>
    </w:p>
    <w:p w14:paraId="5D7DE329" w14:textId="77777777" w:rsidR="00BA64A6" w:rsidRPr="000478A6" w:rsidRDefault="00BA64A6" w:rsidP="00DE0829">
      <w:pPr>
        <w:jc w:val="both"/>
        <w:rPr>
          <w:sz w:val="22"/>
          <w:szCs w:val="22"/>
          <w:lang w:val="fr-FR"/>
        </w:rPr>
      </w:pPr>
    </w:p>
    <w:p w14:paraId="7C8CCCC9" w14:textId="77777777" w:rsidR="00303695" w:rsidRPr="000478A6" w:rsidRDefault="00303695" w:rsidP="00DF6B85">
      <w:pPr>
        <w:jc w:val="both"/>
        <w:rPr>
          <w:color w:val="000099"/>
          <w:sz w:val="22"/>
          <w:szCs w:val="22"/>
          <w:lang w:val="fr-FR"/>
        </w:rPr>
      </w:pPr>
    </w:p>
    <w:p w14:paraId="40994710" w14:textId="2249943A" w:rsidR="00310312" w:rsidRPr="000478A6" w:rsidRDefault="00401CF5" w:rsidP="00310312">
      <w:pPr>
        <w:pStyle w:val="Heading1"/>
        <w:rPr>
          <w:rFonts w:ascii="Arial Nova" w:hAnsi="Arial Nova"/>
        </w:rPr>
      </w:pPr>
      <w:r w:rsidRPr="000478A6">
        <w:rPr>
          <w:rFonts w:ascii="Arial Nova" w:hAnsi="Arial Nova"/>
        </w:rPr>
        <w:t>OBJECTI</w:t>
      </w:r>
      <w:r w:rsidR="004F18F4" w:rsidRPr="000478A6">
        <w:rPr>
          <w:rFonts w:ascii="Arial Nova" w:hAnsi="Arial Nova"/>
        </w:rPr>
        <w:t>F</w:t>
      </w:r>
      <w:r w:rsidRPr="000478A6">
        <w:rPr>
          <w:rFonts w:ascii="Arial Nova" w:hAnsi="Arial Nova"/>
        </w:rPr>
        <w:t>S</w:t>
      </w:r>
    </w:p>
    <w:p w14:paraId="7D6B4E10" w14:textId="3E353CC2" w:rsidR="00401CF5" w:rsidRPr="000478A6" w:rsidRDefault="004F18F4" w:rsidP="00401CF5">
      <w:pPr>
        <w:spacing w:line="276" w:lineRule="auto"/>
        <w:jc w:val="both"/>
        <w:rPr>
          <w:rFonts w:cstheme="minorHAnsi"/>
          <w:color w:val="000000" w:themeColor="text1"/>
          <w:szCs w:val="22"/>
          <w:lang w:val="fr-FR"/>
        </w:rPr>
      </w:pPr>
      <w:r w:rsidRPr="000478A6">
        <w:rPr>
          <w:rFonts w:cstheme="minorHAnsi"/>
          <w:color w:val="000000" w:themeColor="text1"/>
          <w:szCs w:val="22"/>
          <w:lang w:val="fr-FR"/>
        </w:rPr>
        <w:t xml:space="preserve">Cette première </w:t>
      </w:r>
      <w:r w:rsidR="00266C43" w:rsidRPr="005831F3">
        <w:rPr>
          <w:rFonts w:cstheme="minorHAnsi"/>
          <w:color w:val="000000" w:themeColor="text1"/>
          <w:szCs w:val="22"/>
          <w:lang w:val="fr-FR"/>
        </w:rPr>
        <w:t>téléformation</w:t>
      </w:r>
      <w:r w:rsidRPr="000478A6">
        <w:rPr>
          <w:rFonts w:cstheme="minorHAnsi"/>
          <w:color w:val="000000" w:themeColor="text1"/>
          <w:szCs w:val="22"/>
          <w:lang w:val="fr-FR"/>
        </w:rPr>
        <w:t xml:space="preserve"> vise à atteindre trois (03) objectifs </w:t>
      </w:r>
      <w:proofErr w:type="gramStart"/>
      <w:r w:rsidRPr="000478A6">
        <w:rPr>
          <w:rFonts w:cstheme="minorHAnsi"/>
          <w:color w:val="000000" w:themeColor="text1"/>
          <w:szCs w:val="22"/>
          <w:lang w:val="fr-FR"/>
        </w:rPr>
        <w:t>principaux</w:t>
      </w:r>
      <w:r w:rsidR="00401CF5" w:rsidRPr="000478A6">
        <w:rPr>
          <w:rFonts w:cstheme="minorHAnsi"/>
          <w:color w:val="000000" w:themeColor="text1"/>
          <w:szCs w:val="22"/>
          <w:lang w:val="fr-FR"/>
        </w:rPr>
        <w:t>:</w:t>
      </w:r>
      <w:proofErr w:type="gramEnd"/>
    </w:p>
    <w:p w14:paraId="4223BDB3" w14:textId="77777777" w:rsidR="004F18F4" w:rsidRPr="000478A6" w:rsidRDefault="004F18F4" w:rsidP="00401CF5">
      <w:pPr>
        <w:spacing w:line="276" w:lineRule="auto"/>
        <w:jc w:val="both"/>
        <w:rPr>
          <w:rFonts w:cstheme="minorHAnsi"/>
          <w:sz w:val="22"/>
          <w:szCs w:val="22"/>
          <w:lang w:val="fr-FR"/>
        </w:rPr>
      </w:pPr>
    </w:p>
    <w:p w14:paraId="7FB789E6" w14:textId="6B46007D" w:rsidR="004F18F4" w:rsidRPr="000478A6" w:rsidRDefault="004F18F4" w:rsidP="000478A6">
      <w:pPr>
        <w:pStyle w:val="ListParagraph"/>
        <w:numPr>
          <w:ilvl w:val="0"/>
          <w:numId w:val="42"/>
        </w:numPr>
        <w:spacing w:line="276" w:lineRule="auto"/>
        <w:jc w:val="both"/>
        <w:rPr>
          <w:rFonts w:cstheme="minorHAnsi"/>
          <w:sz w:val="22"/>
          <w:szCs w:val="22"/>
          <w:lang w:val="fr-FR"/>
        </w:rPr>
      </w:pPr>
      <w:r w:rsidRPr="000478A6">
        <w:rPr>
          <w:rFonts w:cstheme="minorHAnsi"/>
          <w:sz w:val="22"/>
          <w:szCs w:val="22"/>
          <w:lang w:val="fr-FR"/>
        </w:rPr>
        <w:t xml:space="preserve">Garantir un accès et une utilisation efficaces des </w:t>
      </w:r>
      <w:r w:rsidR="005831F3" w:rsidRPr="00293848">
        <w:rPr>
          <w:rFonts w:cstheme="minorHAnsi"/>
          <w:sz w:val="22"/>
          <w:szCs w:val="22"/>
          <w:lang w:val="fr-FR"/>
        </w:rPr>
        <w:t>données</w:t>
      </w:r>
      <w:r w:rsidRPr="00293848">
        <w:rPr>
          <w:rFonts w:cstheme="minorHAnsi"/>
          <w:sz w:val="22"/>
          <w:szCs w:val="22"/>
          <w:lang w:val="fr-FR"/>
        </w:rPr>
        <w:t xml:space="preserve"> </w:t>
      </w:r>
      <w:r w:rsidR="00293848" w:rsidRPr="00293848">
        <w:rPr>
          <w:rFonts w:cstheme="minorHAnsi"/>
          <w:sz w:val="22"/>
          <w:szCs w:val="22"/>
          <w:lang w:val="fr-FR"/>
        </w:rPr>
        <w:t xml:space="preserve">COPERNICUS </w:t>
      </w:r>
      <w:r w:rsidR="005831F3" w:rsidRPr="00293848">
        <w:rPr>
          <w:rFonts w:cstheme="minorHAnsi"/>
          <w:sz w:val="22"/>
          <w:szCs w:val="22"/>
          <w:lang w:val="fr-FR"/>
        </w:rPr>
        <w:t xml:space="preserve">d’OT </w:t>
      </w:r>
      <w:r w:rsidRPr="000478A6">
        <w:rPr>
          <w:rFonts w:cstheme="minorHAnsi"/>
          <w:sz w:val="22"/>
          <w:szCs w:val="22"/>
          <w:lang w:val="fr-FR"/>
        </w:rPr>
        <w:t>pour les besoins de surveillance agricole.</w:t>
      </w:r>
    </w:p>
    <w:p w14:paraId="3E0B54A4" w14:textId="79C0C44E" w:rsidR="004F18F4" w:rsidRPr="000478A6" w:rsidRDefault="004F18F4" w:rsidP="000478A6">
      <w:pPr>
        <w:pStyle w:val="ListParagraph"/>
        <w:numPr>
          <w:ilvl w:val="0"/>
          <w:numId w:val="42"/>
        </w:numPr>
        <w:spacing w:line="276" w:lineRule="auto"/>
        <w:jc w:val="both"/>
        <w:rPr>
          <w:rFonts w:cstheme="minorHAnsi"/>
          <w:sz w:val="22"/>
          <w:szCs w:val="22"/>
          <w:lang w:val="fr-FR"/>
        </w:rPr>
      </w:pPr>
      <w:r w:rsidRPr="000478A6">
        <w:rPr>
          <w:rFonts w:cstheme="minorHAnsi"/>
          <w:sz w:val="22"/>
          <w:szCs w:val="22"/>
          <w:lang w:val="fr-FR"/>
        </w:rPr>
        <w:t>Renforcer les connaissances et améliorer les compétences opérationnelles sur les techniques de cartographie des cultures en utilisant des approches d'apprentissage basées sur l'</w:t>
      </w:r>
      <w:r w:rsidR="005831F3" w:rsidRPr="000478A6">
        <w:rPr>
          <w:rFonts w:cstheme="minorHAnsi"/>
          <w:sz w:val="22"/>
          <w:szCs w:val="22"/>
          <w:lang w:val="fr-FR"/>
        </w:rPr>
        <w:t>OT</w:t>
      </w:r>
      <w:r w:rsidRPr="000478A6">
        <w:rPr>
          <w:rFonts w:cstheme="minorHAnsi"/>
          <w:sz w:val="22"/>
          <w:szCs w:val="22"/>
          <w:lang w:val="fr-FR"/>
        </w:rPr>
        <w:t>.</w:t>
      </w:r>
    </w:p>
    <w:p w14:paraId="5B9E102B" w14:textId="008BA983" w:rsidR="00401CF5" w:rsidRPr="000478A6" w:rsidRDefault="004F18F4" w:rsidP="00401CF5">
      <w:pPr>
        <w:pStyle w:val="ListParagraph"/>
        <w:numPr>
          <w:ilvl w:val="0"/>
          <w:numId w:val="33"/>
        </w:numPr>
        <w:jc w:val="both"/>
        <w:rPr>
          <w:rFonts w:cstheme="minorHAnsi"/>
          <w:sz w:val="22"/>
          <w:szCs w:val="22"/>
          <w:lang w:val="fr-FR"/>
        </w:rPr>
      </w:pPr>
      <w:r w:rsidRPr="000478A6">
        <w:rPr>
          <w:rFonts w:cstheme="minorHAnsi"/>
          <w:sz w:val="22"/>
          <w:szCs w:val="22"/>
          <w:lang w:val="fr-FR"/>
        </w:rPr>
        <w:t xml:space="preserve">Permettre une exploitation optimale des produits </w:t>
      </w:r>
      <w:r w:rsidR="000478A6" w:rsidRPr="00293848">
        <w:rPr>
          <w:rFonts w:cstheme="minorHAnsi"/>
          <w:sz w:val="22"/>
          <w:szCs w:val="22"/>
          <w:lang w:val="fr-FR"/>
        </w:rPr>
        <w:t xml:space="preserve">ESA </w:t>
      </w:r>
      <w:r w:rsidR="00266C43" w:rsidRPr="00293848">
        <w:rPr>
          <w:rFonts w:cstheme="minorHAnsi"/>
          <w:sz w:val="22"/>
          <w:szCs w:val="22"/>
          <w:lang w:val="fr-FR"/>
        </w:rPr>
        <w:t xml:space="preserve">d’OT </w:t>
      </w:r>
      <w:r w:rsidRPr="000478A6">
        <w:rPr>
          <w:rFonts w:cstheme="minorHAnsi"/>
          <w:sz w:val="22"/>
          <w:szCs w:val="22"/>
          <w:lang w:val="fr-FR"/>
        </w:rPr>
        <w:t>dans un environnement cloud</w:t>
      </w:r>
      <w:r w:rsidR="005E127A" w:rsidRPr="000478A6">
        <w:rPr>
          <w:rFonts w:cstheme="minorHAnsi"/>
          <w:sz w:val="22"/>
          <w:szCs w:val="22"/>
          <w:lang w:val="fr-FR"/>
        </w:rPr>
        <w:t>.</w:t>
      </w:r>
    </w:p>
    <w:p w14:paraId="38E1DFAA" w14:textId="77777777" w:rsidR="005831F3" w:rsidRPr="000478A6" w:rsidRDefault="005831F3" w:rsidP="000478A6">
      <w:pPr>
        <w:jc w:val="both"/>
        <w:rPr>
          <w:rFonts w:cstheme="minorHAnsi"/>
          <w:sz w:val="22"/>
          <w:szCs w:val="22"/>
          <w:lang w:val="fr-FR"/>
        </w:rPr>
      </w:pPr>
    </w:p>
    <w:p w14:paraId="672FA976" w14:textId="08F2AB62" w:rsidR="005831F3" w:rsidRDefault="005831F3" w:rsidP="000478A6">
      <w:pPr>
        <w:jc w:val="both"/>
        <w:rPr>
          <w:rFonts w:cstheme="minorHAnsi"/>
          <w:sz w:val="22"/>
          <w:szCs w:val="22"/>
          <w:lang w:val="fr-FR"/>
        </w:rPr>
      </w:pPr>
    </w:p>
    <w:p w14:paraId="60A58932" w14:textId="77777777" w:rsidR="00293848" w:rsidRPr="000478A6" w:rsidRDefault="00293848" w:rsidP="000478A6">
      <w:pPr>
        <w:jc w:val="both"/>
        <w:rPr>
          <w:rFonts w:cstheme="minorHAnsi"/>
          <w:sz w:val="22"/>
          <w:szCs w:val="22"/>
          <w:lang w:val="fr-FR"/>
        </w:rPr>
      </w:pPr>
    </w:p>
    <w:p w14:paraId="37F76CC0" w14:textId="77777777" w:rsidR="000B29D1" w:rsidRPr="000478A6" w:rsidRDefault="000B29D1" w:rsidP="007C6EA7">
      <w:pPr>
        <w:jc w:val="both"/>
        <w:rPr>
          <w:rFonts w:cstheme="minorHAnsi"/>
          <w:b/>
          <w:color w:val="000099"/>
          <w:szCs w:val="22"/>
          <w:lang w:val="fr-FR"/>
        </w:rPr>
      </w:pPr>
    </w:p>
    <w:p w14:paraId="18DE0625" w14:textId="77777777" w:rsidR="00143672" w:rsidRPr="000478A6" w:rsidRDefault="00143672" w:rsidP="00143672">
      <w:pPr>
        <w:jc w:val="both"/>
        <w:rPr>
          <w:rFonts w:cstheme="minorHAnsi"/>
          <w:color w:val="000099"/>
          <w:sz w:val="22"/>
          <w:szCs w:val="22"/>
          <w:lang w:val="fr-FR"/>
        </w:rPr>
      </w:pPr>
    </w:p>
    <w:p w14:paraId="189E80B3" w14:textId="4074D909" w:rsidR="00143672" w:rsidRPr="000478A6" w:rsidRDefault="005831F3" w:rsidP="00143672">
      <w:pPr>
        <w:pStyle w:val="Heading1"/>
        <w:rPr>
          <w:rFonts w:ascii="Arial Nova" w:hAnsi="Arial Nova"/>
        </w:rPr>
      </w:pPr>
      <w:r w:rsidRPr="000478A6">
        <w:rPr>
          <w:rFonts w:ascii="Arial Nova" w:hAnsi="Arial Nova"/>
        </w:rPr>
        <w:lastRenderedPageBreak/>
        <w:t>PUBLIC VISÉ</w:t>
      </w:r>
      <w:r w:rsidRPr="000478A6" w:rsidDel="005831F3">
        <w:rPr>
          <w:rFonts w:ascii="Arial Nova" w:hAnsi="Arial Nova"/>
        </w:rPr>
        <w:t xml:space="preserve"> </w:t>
      </w:r>
    </w:p>
    <w:p w14:paraId="1347C3F9" w14:textId="690CB54D" w:rsidR="00143672" w:rsidRPr="000478A6" w:rsidRDefault="005831F3">
      <w:pPr>
        <w:jc w:val="both"/>
        <w:rPr>
          <w:rFonts w:cstheme="minorHAnsi"/>
          <w:sz w:val="22"/>
          <w:szCs w:val="22"/>
          <w:lang w:val="fr-FR"/>
        </w:rPr>
      </w:pPr>
      <w:r w:rsidRPr="000478A6">
        <w:rPr>
          <w:rFonts w:cstheme="minorHAnsi"/>
          <w:sz w:val="22"/>
          <w:szCs w:val="22"/>
          <w:lang w:val="fr-FR"/>
        </w:rPr>
        <w:t>Environ 35 experts en OT pour l'agriculture provenant de partenaires nationaux et régionaux du consortium OSS et de</w:t>
      </w:r>
      <w:r>
        <w:rPr>
          <w:rFonts w:cstheme="minorHAnsi"/>
          <w:sz w:val="22"/>
          <w:szCs w:val="22"/>
          <w:lang w:val="fr-FR"/>
        </w:rPr>
        <w:t>s</w:t>
      </w:r>
      <w:r w:rsidRPr="000478A6">
        <w:rPr>
          <w:rFonts w:cstheme="minorHAnsi"/>
          <w:sz w:val="22"/>
          <w:szCs w:val="22"/>
          <w:lang w:val="fr-FR"/>
        </w:rPr>
        <w:t xml:space="preserve"> personnes invitées d'autres institutions ou consortiums</w:t>
      </w:r>
      <w:r w:rsidR="00143672" w:rsidRPr="000478A6">
        <w:rPr>
          <w:rFonts w:cstheme="minorHAnsi"/>
          <w:sz w:val="22"/>
          <w:szCs w:val="22"/>
          <w:lang w:val="fr-FR"/>
        </w:rPr>
        <w:t>.</w:t>
      </w:r>
    </w:p>
    <w:p w14:paraId="3169E138" w14:textId="77777777" w:rsidR="008A50C1" w:rsidRPr="000478A6" w:rsidRDefault="008A50C1" w:rsidP="008A50C1">
      <w:pPr>
        <w:jc w:val="both"/>
        <w:rPr>
          <w:rFonts w:cstheme="minorHAnsi"/>
          <w:sz w:val="22"/>
          <w:szCs w:val="22"/>
          <w:lang w:val="fr-FR"/>
        </w:rPr>
      </w:pPr>
    </w:p>
    <w:p w14:paraId="081386D9" w14:textId="27944B40" w:rsidR="00143672" w:rsidRPr="000478A6" w:rsidRDefault="005831F3" w:rsidP="00143672">
      <w:pPr>
        <w:pStyle w:val="Heading1"/>
        <w:rPr>
          <w:rFonts w:ascii="Arial Nova" w:hAnsi="Arial Nova"/>
        </w:rPr>
      </w:pPr>
      <w:r w:rsidRPr="000478A6">
        <w:rPr>
          <w:rFonts w:ascii="Arial Nova" w:hAnsi="Arial Nova"/>
        </w:rPr>
        <w:t>DOCUMENTS ET OUTILS DE TRAVAIL</w:t>
      </w:r>
      <w:r w:rsidRPr="000478A6" w:rsidDel="005831F3">
        <w:rPr>
          <w:rFonts w:ascii="Arial Nova" w:hAnsi="Arial Nova"/>
        </w:rPr>
        <w:t xml:space="preserve"> </w:t>
      </w:r>
    </w:p>
    <w:p w14:paraId="3F0C83BA" w14:textId="1CB5C18D" w:rsidR="00C123B4" w:rsidRPr="000478A6" w:rsidRDefault="005831F3">
      <w:pPr>
        <w:jc w:val="both"/>
        <w:rPr>
          <w:rFonts w:cstheme="minorHAnsi"/>
          <w:sz w:val="22"/>
          <w:szCs w:val="22"/>
          <w:lang w:val="fr-FR"/>
        </w:rPr>
      </w:pPr>
      <w:r w:rsidRPr="000478A6">
        <w:rPr>
          <w:rFonts w:cstheme="minorHAnsi"/>
          <w:sz w:val="22"/>
          <w:szCs w:val="22"/>
          <w:lang w:val="fr-FR"/>
        </w:rPr>
        <w:t xml:space="preserve">La </w:t>
      </w:r>
      <w:r w:rsidR="00266C43" w:rsidRPr="005831F3">
        <w:rPr>
          <w:rFonts w:cstheme="minorHAnsi"/>
          <w:sz w:val="22"/>
          <w:szCs w:val="22"/>
          <w:lang w:val="fr-FR"/>
        </w:rPr>
        <w:t>téléformation</w:t>
      </w:r>
      <w:r w:rsidRPr="000478A6">
        <w:rPr>
          <w:rFonts w:cstheme="minorHAnsi"/>
          <w:sz w:val="22"/>
          <w:szCs w:val="22"/>
          <w:lang w:val="fr-FR"/>
        </w:rPr>
        <w:t xml:space="preserve"> se déroulera via la plateforme de gestion </w:t>
      </w:r>
      <w:r>
        <w:rPr>
          <w:rFonts w:cstheme="minorHAnsi"/>
          <w:sz w:val="22"/>
          <w:szCs w:val="22"/>
          <w:lang w:val="fr-FR"/>
        </w:rPr>
        <w:t>d’apprentissage en ligne</w:t>
      </w:r>
      <w:r w:rsidRPr="000478A6">
        <w:rPr>
          <w:rFonts w:cstheme="minorHAnsi"/>
          <w:sz w:val="22"/>
          <w:szCs w:val="22"/>
          <w:lang w:val="fr-FR"/>
        </w:rPr>
        <w:t xml:space="preserve"> CRASTE-LF (</w:t>
      </w:r>
      <w:proofErr w:type="spellStart"/>
      <w:r w:rsidRPr="000478A6">
        <w:rPr>
          <w:rFonts w:cstheme="minorHAnsi"/>
          <w:sz w:val="22"/>
          <w:szCs w:val="22"/>
          <w:lang w:val="fr-FR"/>
        </w:rPr>
        <w:t>crastelf-eacademie</w:t>
      </w:r>
      <w:proofErr w:type="spellEnd"/>
      <w:r w:rsidR="000D4A14">
        <w:rPr>
          <w:rStyle w:val="FootnoteReference"/>
          <w:rFonts w:cstheme="minorHAnsi"/>
          <w:sz w:val="22"/>
          <w:szCs w:val="22"/>
          <w:lang w:val="fr-FR"/>
        </w:rPr>
        <w:footnoteReference w:id="3"/>
      </w:r>
      <w:r w:rsidRPr="000478A6">
        <w:rPr>
          <w:rFonts w:cstheme="minorHAnsi"/>
          <w:sz w:val="22"/>
          <w:szCs w:val="22"/>
          <w:lang w:val="fr-FR"/>
        </w:rPr>
        <w:t xml:space="preserve">) et éventuellement via la plateforme de visioconférence Zoom. Un </w:t>
      </w:r>
      <w:r w:rsidR="0024411E" w:rsidRPr="0024411E">
        <w:rPr>
          <w:rFonts w:cstheme="minorHAnsi"/>
          <w:sz w:val="22"/>
          <w:szCs w:val="22"/>
          <w:lang w:val="fr-FR"/>
        </w:rPr>
        <w:t>kit d'atelier</w:t>
      </w:r>
      <w:r w:rsidRPr="000478A6">
        <w:rPr>
          <w:rFonts w:cstheme="minorHAnsi"/>
          <w:sz w:val="22"/>
          <w:szCs w:val="22"/>
          <w:lang w:val="fr-FR"/>
        </w:rPr>
        <w:t>, comprenan</w:t>
      </w:r>
      <w:r w:rsidR="0024411E">
        <w:rPr>
          <w:rFonts w:cstheme="minorHAnsi"/>
          <w:sz w:val="22"/>
          <w:szCs w:val="22"/>
          <w:lang w:val="fr-FR"/>
        </w:rPr>
        <w:t>t un ensemble de documents, d’</w:t>
      </w:r>
      <w:r w:rsidRPr="000478A6">
        <w:rPr>
          <w:rFonts w:cstheme="minorHAnsi"/>
          <w:sz w:val="22"/>
          <w:szCs w:val="22"/>
          <w:lang w:val="fr-FR"/>
        </w:rPr>
        <w:t xml:space="preserve">outils de travail et un </w:t>
      </w:r>
      <w:r w:rsidRPr="00293848">
        <w:rPr>
          <w:rFonts w:cstheme="minorHAnsi"/>
          <w:sz w:val="22"/>
          <w:szCs w:val="22"/>
          <w:lang w:val="fr-FR"/>
        </w:rPr>
        <w:t>accès à la machine virtuelle</w:t>
      </w:r>
      <w:r w:rsidRPr="000478A6">
        <w:rPr>
          <w:rFonts w:cstheme="minorHAnsi"/>
          <w:sz w:val="22"/>
          <w:szCs w:val="22"/>
          <w:lang w:val="fr-FR"/>
        </w:rPr>
        <w:t xml:space="preserve">, sera remis aux participants avant le début de l'atelier. </w:t>
      </w:r>
      <w:r w:rsidR="00293848">
        <w:rPr>
          <w:rFonts w:cstheme="minorHAnsi"/>
          <w:sz w:val="22"/>
          <w:szCs w:val="22"/>
          <w:lang w:val="fr-FR"/>
        </w:rPr>
        <w:t>Les machines virtuelles seront accessibles pour les participants pour une période de deux mois après la formation</w:t>
      </w:r>
      <w:r w:rsidRPr="000478A6">
        <w:rPr>
          <w:rFonts w:cstheme="minorHAnsi"/>
          <w:sz w:val="22"/>
          <w:szCs w:val="22"/>
          <w:lang w:val="fr-FR"/>
        </w:rPr>
        <w:t>. Le matériel de formation sera disponible et accessible gratuitement</w:t>
      </w:r>
      <w:r w:rsidR="0024411E">
        <w:rPr>
          <w:rFonts w:cstheme="minorHAnsi"/>
          <w:sz w:val="22"/>
          <w:szCs w:val="22"/>
          <w:lang w:val="fr-FR"/>
        </w:rPr>
        <w:t xml:space="preserve"> sur la plate</w:t>
      </w:r>
      <w:r w:rsidRPr="000478A6">
        <w:rPr>
          <w:rFonts w:cstheme="minorHAnsi"/>
          <w:sz w:val="22"/>
          <w:szCs w:val="22"/>
          <w:lang w:val="fr-FR"/>
        </w:rPr>
        <w:t xml:space="preserve">forme numérique de </w:t>
      </w:r>
      <w:r w:rsidR="0024411E">
        <w:rPr>
          <w:rFonts w:cstheme="minorHAnsi"/>
          <w:sz w:val="22"/>
          <w:szCs w:val="22"/>
          <w:lang w:val="fr-FR"/>
        </w:rPr>
        <w:t>F</w:t>
      </w:r>
      <w:r w:rsidRPr="000478A6">
        <w:rPr>
          <w:rFonts w:cstheme="minorHAnsi"/>
          <w:sz w:val="22"/>
          <w:szCs w:val="22"/>
          <w:lang w:val="fr-FR"/>
        </w:rPr>
        <w:t xml:space="preserve">ormation en </w:t>
      </w:r>
      <w:r w:rsidR="0024411E">
        <w:rPr>
          <w:rFonts w:cstheme="minorHAnsi"/>
          <w:sz w:val="22"/>
          <w:szCs w:val="22"/>
          <w:lang w:val="fr-FR"/>
        </w:rPr>
        <w:t>L</w:t>
      </w:r>
      <w:r w:rsidRPr="000478A6">
        <w:rPr>
          <w:rFonts w:cstheme="minorHAnsi"/>
          <w:sz w:val="22"/>
          <w:szCs w:val="22"/>
          <w:lang w:val="fr-FR"/>
        </w:rPr>
        <w:t>igne GMES &amp; Afri</w:t>
      </w:r>
      <w:r w:rsidR="0024411E">
        <w:rPr>
          <w:rFonts w:cstheme="minorHAnsi"/>
          <w:sz w:val="22"/>
          <w:szCs w:val="22"/>
          <w:lang w:val="fr-FR"/>
        </w:rPr>
        <w:t>que</w:t>
      </w:r>
      <w:bookmarkStart w:id="2" w:name="_Hlk50734833"/>
      <w:r w:rsidR="00B44DF2" w:rsidRPr="000478A6">
        <w:rPr>
          <w:rFonts w:cstheme="minorHAnsi"/>
          <w:sz w:val="22"/>
          <w:szCs w:val="22"/>
          <w:lang w:val="fr-FR"/>
        </w:rPr>
        <w:t>.</w:t>
      </w:r>
      <w:bookmarkEnd w:id="2"/>
      <w:r w:rsidR="009355F5" w:rsidRPr="000478A6">
        <w:rPr>
          <w:rFonts w:cstheme="minorHAnsi"/>
          <w:sz w:val="22"/>
          <w:szCs w:val="22"/>
          <w:lang w:val="fr-FR"/>
        </w:rPr>
        <w:t xml:space="preserve"> </w:t>
      </w:r>
    </w:p>
    <w:p w14:paraId="00772BD8" w14:textId="77777777" w:rsidR="00C123B4" w:rsidRPr="000478A6" w:rsidRDefault="00C123B4" w:rsidP="00C123B4">
      <w:pPr>
        <w:jc w:val="both"/>
        <w:rPr>
          <w:rFonts w:cstheme="minorHAnsi"/>
          <w:sz w:val="22"/>
          <w:szCs w:val="22"/>
          <w:lang w:val="fr-FR"/>
        </w:rPr>
      </w:pPr>
    </w:p>
    <w:p w14:paraId="1186D3A1" w14:textId="30AA9791" w:rsidR="00C123B4" w:rsidRPr="000478A6" w:rsidRDefault="005831F3" w:rsidP="00C123B4">
      <w:pPr>
        <w:jc w:val="both"/>
        <w:rPr>
          <w:rFonts w:cstheme="minorHAnsi"/>
          <w:sz w:val="22"/>
          <w:szCs w:val="22"/>
          <w:lang w:val="fr-FR"/>
        </w:rPr>
      </w:pPr>
      <w:r w:rsidRPr="000478A6">
        <w:rPr>
          <w:rFonts w:cstheme="minorHAnsi"/>
          <w:sz w:val="22"/>
          <w:szCs w:val="22"/>
          <w:lang w:val="fr-FR"/>
        </w:rPr>
        <w:t>Afin de rendre la formation pratique et utile, chaque participant doit utiliser un ordinateur suffisamment puissant avec une bonne connexion Internet</w:t>
      </w:r>
      <w:r w:rsidR="00C123B4" w:rsidRPr="000478A6">
        <w:rPr>
          <w:rFonts w:cstheme="minorHAnsi"/>
          <w:sz w:val="22"/>
          <w:szCs w:val="22"/>
          <w:lang w:val="fr-FR"/>
        </w:rPr>
        <w:t>.</w:t>
      </w:r>
    </w:p>
    <w:p w14:paraId="15465960" w14:textId="77777777" w:rsidR="00232925" w:rsidRPr="000478A6" w:rsidRDefault="00232925" w:rsidP="00C123B4">
      <w:pPr>
        <w:jc w:val="both"/>
        <w:rPr>
          <w:rFonts w:cstheme="minorHAnsi"/>
          <w:sz w:val="22"/>
          <w:szCs w:val="22"/>
          <w:lang w:val="fr-FR"/>
        </w:rPr>
      </w:pPr>
    </w:p>
    <w:p w14:paraId="5608D9DE" w14:textId="11EC208E" w:rsidR="00143672" w:rsidRPr="000478A6" w:rsidRDefault="00143672" w:rsidP="00C123B4">
      <w:pPr>
        <w:jc w:val="both"/>
        <w:rPr>
          <w:rFonts w:cstheme="minorHAnsi"/>
          <w:sz w:val="22"/>
          <w:szCs w:val="22"/>
          <w:lang w:val="fr-FR"/>
        </w:rPr>
      </w:pPr>
    </w:p>
    <w:p w14:paraId="4F35BA4B" w14:textId="72F287F6" w:rsidR="00F83B5D" w:rsidRPr="000478A6" w:rsidRDefault="0024411E" w:rsidP="00F83B5D">
      <w:pPr>
        <w:pStyle w:val="Heading1"/>
        <w:rPr>
          <w:rFonts w:ascii="Arial Nova" w:hAnsi="Arial Nova"/>
        </w:rPr>
      </w:pPr>
      <w:bookmarkStart w:id="3" w:name="_Hlk46992819"/>
      <w:r w:rsidRPr="000478A6">
        <w:rPr>
          <w:rFonts w:ascii="Arial Nova" w:hAnsi="Arial Nova"/>
        </w:rPr>
        <w:t>RÉSULTATS ATTENDUS</w:t>
      </w:r>
    </w:p>
    <w:p w14:paraId="5B38B5BF" w14:textId="08359918" w:rsidR="00F83B5D" w:rsidRPr="000478A6" w:rsidRDefault="0024411E" w:rsidP="00F83B5D">
      <w:pPr>
        <w:spacing w:line="360" w:lineRule="auto"/>
        <w:jc w:val="both"/>
        <w:rPr>
          <w:rFonts w:cstheme="minorHAnsi"/>
          <w:sz w:val="22"/>
          <w:lang w:val="fr-FR"/>
        </w:rPr>
      </w:pPr>
      <w:r w:rsidRPr="000478A6">
        <w:rPr>
          <w:rFonts w:cstheme="minorHAnsi"/>
          <w:sz w:val="22"/>
          <w:szCs w:val="22"/>
          <w:lang w:val="fr-FR"/>
        </w:rPr>
        <w:t xml:space="preserve">Les résultats attendus du premier télé-atelier sont les </w:t>
      </w:r>
      <w:r w:rsidR="00293848" w:rsidRPr="000478A6">
        <w:rPr>
          <w:rFonts w:cstheme="minorHAnsi"/>
          <w:sz w:val="22"/>
          <w:szCs w:val="22"/>
          <w:lang w:val="fr-FR"/>
        </w:rPr>
        <w:t>suivants</w:t>
      </w:r>
      <w:r w:rsidR="00293848" w:rsidRPr="000478A6">
        <w:rPr>
          <w:rFonts w:cstheme="minorHAnsi"/>
          <w:sz w:val="22"/>
          <w:lang w:val="fr-FR"/>
        </w:rPr>
        <w:t xml:space="preserve"> :</w:t>
      </w:r>
    </w:p>
    <w:p w14:paraId="6DAA1F7E" w14:textId="0A0028C4" w:rsidR="0024411E" w:rsidRDefault="0024411E" w:rsidP="000478A6">
      <w:pPr>
        <w:pStyle w:val="ListParagraph"/>
        <w:numPr>
          <w:ilvl w:val="0"/>
          <w:numId w:val="43"/>
        </w:numPr>
        <w:spacing w:line="360" w:lineRule="auto"/>
        <w:jc w:val="both"/>
        <w:rPr>
          <w:rFonts w:cstheme="minorHAnsi"/>
          <w:sz w:val="22"/>
          <w:szCs w:val="22"/>
          <w:lang w:val="fr-FR"/>
        </w:rPr>
      </w:pPr>
      <w:r>
        <w:rPr>
          <w:rFonts w:cstheme="minorHAnsi"/>
          <w:sz w:val="22"/>
          <w:szCs w:val="22"/>
          <w:lang w:val="fr-FR"/>
        </w:rPr>
        <w:t>La présentation de d</w:t>
      </w:r>
      <w:r w:rsidRPr="000478A6">
        <w:rPr>
          <w:rFonts w:cstheme="minorHAnsi"/>
          <w:sz w:val="22"/>
          <w:szCs w:val="22"/>
          <w:lang w:val="fr-FR"/>
        </w:rPr>
        <w:t>ifférentes approches et méthodologies d'utilisation des données</w:t>
      </w:r>
      <w:r>
        <w:rPr>
          <w:rFonts w:cstheme="minorHAnsi"/>
          <w:sz w:val="22"/>
          <w:szCs w:val="22"/>
          <w:lang w:val="fr-FR"/>
        </w:rPr>
        <w:t xml:space="preserve"> et des techniques d'OT dans la surveillance </w:t>
      </w:r>
      <w:r w:rsidRPr="000478A6">
        <w:rPr>
          <w:rFonts w:cstheme="minorHAnsi"/>
          <w:sz w:val="22"/>
          <w:szCs w:val="22"/>
          <w:lang w:val="fr-FR"/>
        </w:rPr>
        <w:t>agricole.</w:t>
      </w:r>
    </w:p>
    <w:p w14:paraId="479CFDF5" w14:textId="4706CE60" w:rsidR="0024411E" w:rsidRPr="000478A6" w:rsidRDefault="0024411E" w:rsidP="000478A6">
      <w:pPr>
        <w:pStyle w:val="ListParagraph"/>
        <w:numPr>
          <w:ilvl w:val="0"/>
          <w:numId w:val="43"/>
        </w:numPr>
        <w:spacing w:line="360" w:lineRule="auto"/>
        <w:jc w:val="both"/>
        <w:rPr>
          <w:rFonts w:cstheme="minorHAnsi"/>
          <w:sz w:val="22"/>
          <w:szCs w:val="22"/>
          <w:lang w:val="fr-FR"/>
        </w:rPr>
      </w:pPr>
      <w:r w:rsidRPr="000478A6">
        <w:rPr>
          <w:rFonts w:cstheme="minorHAnsi"/>
          <w:sz w:val="22"/>
          <w:szCs w:val="22"/>
          <w:lang w:val="fr-FR"/>
        </w:rPr>
        <w:t>Les aspects pratiques et techniques de la cartographie des cultures basée sur l'O</w:t>
      </w:r>
      <w:r>
        <w:rPr>
          <w:rFonts w:cstheme="minorHAnsi"/>
          <w:sz w:val="22"/>
          <w:szCs w:val="22"/>
          <w:lang w:val="fr-FR"/>
        </w:rPr>
        <w:t>T</w:t>
      </w:r>
      <w:r w:rsidRPr="000478A6">
        <w:rPr>
          <w:rFonts w:cstheme="minorHAnsi"/>
          <w:sz w:val="22"/>
          <w:szCs w:val="22"/>
          <w:lang w:val="fr-FR"/>
        </w:rPr>
        <w:t xml:space="preserve"> sont </w:t>
      </w:r>
      <w:r w:rsidRPr="00293848">
        <w:rPr>
          <w:rFonts w:cstheme="minorHAnsi"/>
          <w:sz w:val="22"/>
          <w:szCs w:val="22"/>
          <w:lang w:val="fr-FR"/>
        </w:rPr>
        <w:t>réalisés</w:t>
      </w:r>
      <w:r w:rsidRPr="000478A6">
        <w:rPr>
          <w:rFonts w:cstheme="minorHAnsi"/>
          <w:sz w:val="22"/>
          <w:szCs w:val="22"/>
          <w:lang w:val="fr-FR"/>
        </w:rPr>
        <w:t xml:space="preserve"> par les participants.</w:t>
      </w:r>
    </w:p>
    <w:p w14:paraId="74E4AB4B" w14:textId="78C1D617" w:rsidR="00F83B5D" w:rsidRPr="000478A6" w:rsidRDefault="0024411E" w:rsidP="007128A7">
      <w:pPr>
        <w:pStyle w:val="ListParagraph"/>
        <w:numPr>
          <w:ilvl w:val="0"/>
          <w:numId w:val="34"/>
        </w:numPr>
        <w:jc w:val="both"/>
        <w:rPr>
          <w:rFonts w:cstheme="minorHAnsi"/>
          <w:sz w:val="22"/>
          <w:szCs w:val="22"/>
          <w:lang w:val="fr-FR"/>
        </w:rPr>
      </w:pPr>
      <w:r w:rsidRPr="000478A6">
        <w:rPr>
          <w:rFonts w:cstheme="minorHAnsi"/>
          <w:sz w:val="22"/>
          <w:szCs w:val="22"/>
          <w:lang w:val="fr-FR"/>
        </w:rPr>
        <w:t xml:space="preserve">Les </w:t>
      </w:r>
      <w:r>
        <w:rPr>
          <w:rFonts w:cstheme="minorHAnsi"/>
          <w:sz w:val="22"/>
          <w:szCs w:val="22"/>
          <w:lang w:val="fr-FR"/>
        </w:rPr>
        <w:t xml:space="preserve">participants pratiquent les </w:t>
      </w:r>
      <w:r w:rsidRPr="000478A6">
        <w:rPr>
          <w:rFonts w:cstheme="minorHAnsi"/>
          <w:sz w:val="22"/>
          <w:szCs w:val="22"/>
          <w:lang w:val="fr-FR"/>
        </w:rPr>
        <w:t>procédures de traitement des ensembles de données d'OT dans les environnements cloud pour générer un processus automati</w:t>
      </w:r>
      <w:r>
        <w:rPr>
          <w:rFonts w:cstheme="minorHAnsi"/>
          <w:sz w:val="22"/>
          <w:szCs w:val="22"/>
          <w:lang w:val="fr-FR"/>
        </w:rPr>
        <w:t>sé de cartographie des cultures</w:t>
      </w:r>
      <w:r w:rsidR="00F83B5D" w:rsidRPr="000478A6">
        <w:rPr>
          <w:rFonts w:cstheme="minorHAnsi"/>
          <w:sz w:val="22"/>
          <w:szCs w:val="22"/>
          <w:lang w:val="fr-FR"/>
        </w:rPr>
        <w:t>.</w:t>
      </w:r>
    </w:p>
    <w:p w14:paraId="3B72D190" w14:textId="77777777" w:rsidR="00F83B5D" w:rsidRPr="000478A6" w:rsidRDefault="00F83B5D" w:rsidP="00F83B5D">
      <w:pPr>
        <w:pStyle w:val="ListParagraph"/>
        <w:ind w:left="360"/>
        <w:jc w:val="both"/>
        <w:rPr>
          <w:rFonts w:cstheme="minorHAnsi"/>
          <w:color w:val="000099"/>
          <w:sz w:val="22"/>
          <w:szCs w:val="22"/>
          <w:lang w:val="fr-FR"/>
        </w:rPr>
      </w:pPr>
    </w:p>
    <w:p w14:paraId="3EDE457F" w14:textId="1B3FD15C" w:rsidR="007128A7" w:rsidRPr="000478A6" w:rsidRDefault="0024411E" w:rsidP="007128A7">
      <w:pPr>
        <w:pStyle w:val="Heading1"/>
        <w:rPr>
          <w:rFonts w:ascii="Arial Nova" w:hAnsi="Arial Nova"/>
        </w:rPr>
      </w:pPr>
      <w:r w:rsidRPr="000478A6">
        <w:rPr>
          <w:rFonts w:ascii="Arial Nova" w:hAnsi="Arial Nova"/>
        </w:rPr>
        <w:t>PROGRAMME ET SESSIONS</w:t>
      </w:r>
      <w:r w:rsidRPr="000478A6" w:rsidDel="0024411E">
        <w:rPr>
          <w:rFonts w:ascii="Arial Nova" w:hAnsi="Arial Nova"/>
        </w:rPr>
        <w:t xml:space="preserve"> </w:t>
      </w:r>
    </w:p>
    <w:p w14:paraId="701CFE36" w14:textId="15FFDB86" w:rsidR="007128A7" w:rsidRPr="000478A6" w:rsidRDefault="0024411E" w:rsidP="007128A7">
      <w:pPr>
        <w:spacing w:line="276" w:lineRule="auto"/>
        <w:jc w:val="both"/>
        <w:rPr>
          <w:rFonts w:cstheme="minorHAnsi"/>
          <w:sz w:val="22"/>
          <w:szCs w:val="22"/>
          <w:lang w:val="fr-FR"/>
        </w:rPr>
      </w:pPr>
      <w:r w:rsidRPr="000478A6">
        <w:rPr>
          <w:rFonts w:cstheme="minorHAnsi"/>
          <w:sz w:val="22"/>
          <w:szCs w:val="22"/>
          <w:lang w:val="fr-FR"/>
        </w:rPr>
        <w:t xml:space="preserve">Les premières téléformations comprendront trois (03) sessions </w:t>
      </w:r>
      <w:r w:rsidR="00293848" w:rsidRPr="000478A6">
        <w:rPr>
          <w:rFonts w:cstheme="minorHAnsi"/>
          <w:sz w:val="22"/>
          <w:szCs w:val="22"/>
          <w:lang w:val="fr-FR"/>
        </w:rPr>
        <w:t>principales :</w:t>
      </w:r>
    </w:p>
    <w:p w14:paraId="23515F18" w14:textId="1616AD3F" w:rsidR="007128A7" w:rsidRPr="000478A6" w:rsidRDefault="007128A7">
      <w:pPr>
        <w:pStyle w:val="ListParagraph"/>
        <w:numPr>
          <w:ilvl w:val="0"/>
          <w:numId w:val="36"/>
        </w:numPr>
        <w:jc w:val="both"/>
        <w:rPr>
          <w:rFonts w:cstheme="minorHAnsi"/>
          <w:sz w:val="22"/>
          <w:szCs w:val="22"/>
          <w:lang w:val="fr-FR"/>
        </w:rPr>
      </w:pPr>
      <w:r w:rsidRPr="000478A6">
        <w:rPr>
          <w:rFonts w:cstheme="minorHAnsi"/>
          <w:b/>
          <w:sz w:val="22"/>
          <w:szCs w:val="22"/>
          <w:lang w:val="fr-FR"/>
        </w:rPr>
        <w:t>Session 1 -</w:t>
      </w:r>
      <w:r w:rsidRPr="000478A6">
        <w:rPr>
          <w:rFonts w:cstheme="minorHAnsi"/>
          <w:sz w:val="22"/>
          <w:szCs w:val="22"/>
          <w:lang w:val="fr-FR"/>
        </w:rPr>
        <w:t xml:space="preserve"> </w:t>
      </w:r>
      <w:r w:rsidR="0024411E" w:rsidRPr="00293848">
        <w:rPr>
          <w:rFonts w:cstheme="minorHAnsi"/>
          <w:sz w:val="22"/>
          <w:szCs w:val="22"/>
          <w:lang w:val="fr-FR"/>
        </w:rPr>
        <w:t xml:space="preserve">Segment </w:t>
      </w:r>
      <w:proofErr w:type="spellStart"/>
      <w:r w:rsidR="0024411E" w:rsidRPr="00293848">
        <w:rPr>
          <w:rFonts w:cstheme="minorHAnsi"/>
          <w:sz w:val="22"/>
          <w:szCs w:val="22"/>
          <w:lang w:val="fr-FR"/>
        </w:rPr>
        <w:t>Copernicus</w:t>
      </w:r>
      <w:proofErr w:type="spellEnd"/>
      <w:r w:rsidR="0024411E" w:rsidRPr="00293848">
        <w:rPr>
          <w:rFonts w:cstheme="minorHAnsi"/>
          <w:sz w:val="22"/>
          <w:szCs w:val="22"/>
          <w:lang w:val="fr-FR"/>
        </w:rPr>
        <w:t xml:space="preserve"> d’OT </w:t>
      </w:r>
      <w:r w:rsidR="0024411E" w:rsidRPr="000478A6">
        <w:rPr>
          <w:rFonts w:cstheme="minorHAnsi"/>
          <w:sz w:val="22"/>
          <w:szCs w:val="22"/>
          <w:lang w:val="fr-FR"/>
        </w:rPr>
        <w:t>-</w:t>
      </w:r>
      <w:r w:rsidR="0024411E">
        <w:rPr>
          <w:rFonts w:cstheme="minorHAnsi"/>
          <w:sz w:val="22"/>
          <w:szCs w:val="22"/>
          <w:lang w:val="fr-FR"/>
        </w:rPr>
        <w:t xml:space="preserve"> </w:t>
      </w:r>
      <w:r w:rsidR="0024411E" w:rsidRPr="00293848">
        <w:rPr>
          <w:rFonts w:cstheme="minorHAnsi"/>
          <w:sz w:val="22"/>
          <w:szCs w:val="22"/>
          <w:lang w:val="fr-FR"/>
        </w:rPr>
        <w:t>Cas d'utilisation opérationnelle</w:t>
      </w:r>
      <w:r w:rsidR="0024411E" w:rsidRPr="00293848" w:rsidDel="0024411E">
        <w:rPr>
          <w:rFonts w:cstheme="minorHAnsi"/>
          <w:sz w:val="22"/>
          <w:szCs w:val="22"/>
          <w:lang w:val="fr-FR"/>
        </w:rPr>
        <w:t xml:space="preserve"> </w:t>
      </w:r>
      <w:r w:rsidR="0024411E" w:rsidRPr="00293848">
        <w:rPr>
          <w:rFonts w:cstheme="minorHAnsi"/>
          <w:sz w:val="22"/>
          <w:szCs w:val="22"/>
          <w:lang w:val="fr-FR"/>
        </w:rPr>
        <w:t>de l'agriculture</w:t>
      </w:r>
      <w:r w:rsidR="00630F93" w:rsidRPr="000478A6">
        <w:rPr>
          <w:rFonts w:cstheme="minorHAnsi"/>
          <w:sz w:val="22"/>
          <w:szCs w:val="22"/>
          <w:lang w:val="fr-FR"/>
        </w:rPr>
        <w:t>.</w:t>
      </w:r>
    </w:p>
    <w:p w14:paraId="03B9F0C4" w14:textId="5448A39C" w:rsidR="007128A7" w:rsidRPr="000478A6" w:rsidRDefault="007128A7">
      <w:pPr>
        <w:pStyle w:val="ListParagraph"/>
        <w:numPr>
          <w:ilvl w:val="0"/>
          <w:numId w:val="36"/>
        </w:numPr>
        <w:jc w:val="both"/>
        <w:rPr>
          <w:rFonts w:cstheme="minorHAnsi"/>
          <w:sz w:val="22"/>
          <w:szCs w:val="22"/>
          <w:lang w:val="fr-FR"/>
        </w:rPr>
      </w:pPr>
      <w:r w:rsidRPr="000478A6">
        <w:rPr>
          <w:rFonts w:cstheme="minorHAnsi"/>
          <w:b/>
          <w:sz w:val="22"/>
          <w:szCs w:val="22"/>
          <w:lang w:val="fr-FR"/>
        </w:rPr>
        <w:t xml:space="preserve">Session 2 - </w:t>
      </w:r>
      <w:r w:rsidR="0024411E" w:rsidRPr="000478A6">
        <w:rPr>
          <w:rFonts w:cstheme="minorHAnsi"/>
          <w:bCs/>
          <w:sz w:val="22"/>
          <w:szCs w:val="22"/>
          <w:lang w:val="fr-FR"/>
        </w:rPr>
        <w:t>Approches d'apprentissage basées sur l'O</w:t>
      </w:r>
      <w:r w:rsidR="0081436A">
        <w:rPr>
          <w:rFonts w:cstheme="minorHAnsi"/>
          <w:bCs/>
          <w:sz w:val="22"/>
          <w:szCs w:val="22"/>
          <w:lang w:val="fr-FR"/>
        </w:rPr>
        <w:t>T</w:t>
      </w:r>
      <w:r w:rsidR="0024411E" w:rsidRPr="000478A6">
        <w:rPr>
          <w:rFonts w:cstheme="minorHAnsi"/>
          <w:bCs/>
          <w:sz w:val="22"/>
          <w:szCs w:val="22"/>
          <w:lang w:val="fr-FR"/>
        </w:rPr>
        <w:t xml:space="preserve"> pour la cartographie des zones agricoles </w:t>
      </w:r>
      <w:r w:rsidR="0081436A">
        <w:rPr>
          <w:rFonts w:cstheme="minorHAnsi"/>
          <w:bCs/>
          <w:sz w:val="22"/>
          <w:szCs w:val="22"/>
          <w:lang w:val="fr-FR"/>
        </w:rPr>
        <w:t>–</w:t>
      </w:r>
      <w:r w:rsidR="0024411E" w:rsidRPr="000478A6">
        <w:rPr>
          <w:rFonts w:cstheme="minorHAnsi"/>
          <w:bCs/>
          <w:sz w:val="22"/>
          <w:szCs w:val="22"/>
          <w:lang w:val="fr-FR"/>
        </w:rPr>
        <w:t xml:space="preserve"> </w:t>
      </w:r>
      <w:r w:rsidR="0081436A" w:rsidRPr="00293848">
        <w:rPr>
          <w:rFonts w:cstheme="minorHAnsi"/>
          <w:sz w:val="22"/>
          <w:szCs w:val="22"/>
          <w:lang w:val="fr-FR"/>
        </w:rPr>
        <w:t>Démarche assistée par ordinateur</w:t>
      </w:r>
      <w:r w:rsidR="00630F93" w:rsidRPr="000478A6">
        <w:rPr>
          <w:rFonts w:cstheme="minorHAnsi"/>
          <w:sz w:val="22"/>
          <w:szCs w:val="22"/>
          <w:lang w:val="fr-FR"/>
        </w:rPr>
        <w:t>.</w:t>
      </w:r>
    </w:p>
    <w:p w14:paraId="7C377425" w14:textId="3F2BDF17" w:rsidR="007128A7" w:rsidRPr="000478A6" w:rsidRDefault="007128A7" w:rsidP="0081436A">
      <w:pPr>
        <w:pStyle w:val="ListParagraph"/>
        <w:numPr>
          <w:ilvl w:val="0"/>
          <w:numId w:val="36"/>
        </w:numPr>
        <w:jc w:val="both"/>
        <w:rPr>
          <w:rFonts w:cstheme="minorHAnsi"/>
          <w:sz w:val="22"/>
          <w:szCs w:val="22"/>
          <w:lang w:val="fr-FR"/>
        </w:rPr>
      </w:pPr>
      <w:r w:rsidRPr="000478A6">
        <w:rPr>
          <w:rFonts w:cstheme="minorHAnsi"/>
          <w:b/>
          <w:sz w:val="22"/>
          <w:szCs w:val="22"/>
          <w:lang w:val="fr-FR"/>
        </w:rPr>
        <w:t>Session 3 -</w:t>
      </w:r>
      <w:r w:rsidRPr="000478A6">
        <w:rPr>
          <w:rFonts w:cstheme="minorHAnsi"/>
          <w:sz w:val="22"/>
          <w:szCs w:val="22"/>
          <w:lang w:val="fr-FR"/>
        </w:rPr>
        <w:t xml:space="preserve"> </w:t>
      </w:r>
      <w:r w:rsidR="0081436A" w:rsidRPr="000478A6">
        <w:rPr>
          <w:rFonts w:cstheme="minorHAnsi"/>
          <w:sz w:val="22"/>
          <w:szCs w:val="22"/>
          <w:lang w:val="fr-FR"/>
        </w:rPr>
        <w:t xml:space="preserve">Analyse des zones agricoles à l'aide de plateformes </w:t>
      </w:r>
      <w:r w:rsidR="00293848">
        <w:rPr>
          <w:rFonts w:cstheme="minorHAnsi"/>
          <w:sz w:val="22"/>
          <w:szCs w:val="22"/>
          <w:lang w:val="fr-FR"/>
        </w:rPr>
        <w:t xml:space="preserve">Cloud </w:t>
      </w:r>
      <w:r w:rsidR="0081436A" w:rsidRPr="000478A6">
        <w:rPr>
          <w:rFonts w:cstheme="minorHAnsi"/>
          <w:sz w:val="22"/>
          <w:szCs w:val="22"/>
          <w:lang w:val="fr-FR"/>
        </w:rPr>
        <w:t>et de machines virtuelles</w:t>
      </w:r>
      <w:r w:rsidRPr="000478A6">
        <w:rPr>
          <w:rFonts w:cstheme="minorHAnsi"/>
          <w:sz w:val="22"/>
          <w:szCs w:val="22"/>
          <w:lang w:val="fr-FR"/>
        </w:rPr>
        <w:t>.</w:t>
      </w:r>
    </w:p>
    <w:p w14:paraId="279857B0" w14:textId="7597B20C" w:rsidR="00630F93" w:rsidRPr="000478A6" w:rsidRDefault="00630F93" w:rsidP="00630F93">
      <w:pPr>
        <w:pStyle w:val="ListParagraph"/>
        <w:jc w:val="both"/>
        <w:rPr>
          <w:rFonts w:cstheme="minorHAnsi"/>
          <w:b/>
          <w:sz w:val="22"/>
          <w:szCs w:val="22"/>
          <w:lang w:val="fr-FR"/>
        </w:rPr>
      </w:pPr>
    </w:p>
    <w:p w14:paraId="57967A3B" w14:textId="5A5596CC" w:rsidR="00630F93" w:rsidRPr="000478A6" w:rsidRDefault="0081436A">
      <w:pPr>
        <w:jc w:val="both"/>
        <w:rPr>
          <w:rFonts w:cstheme="minorHAnsi"/>
          <w:sz w:val="22"/>
          <w:szCs w:val="22"/>
          <w:lang w:val="fr-FR"/>
        </w:rPr>
      </w:pPr>
      <w:r w:rsidRPr="000478A6">
        <w:rPr>
          <w:rFonts w:cstheme="minorHAnsi"/>
          <w:b/>
          <w:sz w:val="22"/>
          <w:szCs w:val="22"/>
          <w:lang w:val="fr-FR"/>
        </w:rPr>
        <w:t xml:space="preserve">Veuillez consulter </w:t>
      </w:r>
      <w:r>
        <w:rPr>
          <w:rFonts w:cstheme="minorHAnsi"/>
          <w:b/>
          <w:sz w:val="22"/>
          <w:szCs w:val="22"/>
          <w:lang w:val="fr-FR"/>
        </w:rPr>
        <w:t>le programme</w:t>
      </w:r>
      <w:r w:rsidRPr="000478A6">
        <w:rPr>
          <w:rFonts w:cstheme="minorHAnsi"/>
          <w:b/>
          <w:sz w:val="22"/>
          <w:szCs w:val="22"/>
          <w:lang w:val="fr-FR"/>
        </w:rPr>
        <w:t xml:space="preserve"> ci-dessous</w:t>
      </w:r>
      <w:r w:rsidR="00630F93" w:rsidRPr="000478A6">
        <w:rPr>
          <w:rFonts w:cstheme="minorHAnsi"/>
          <w:b/>
          <w:sz w:val="22"/>
          <w:szCs w:val="22"/>
          <w:lang w:val="fr-FR"/>
        </w:rPr>
        <w:t>.</w:t>
      </w:r>
    </w:p>
    <w:p w14:paraId="020E6CDA" w14:textId="77777777" w:rsidR="003A2944" w:rsidRPr="000478A6" w:rsidRDefault="003A2944" w:rsidP="003A2944">
      <w:pPr>
        <w:pStyle w:val="ListParagraph"/>
        <w:jc w:val="both"/>
        <w:rPr>
          <w:rFonts w:cstheme="minorHAnsi"/>
          <w:sz w:val="22"/>
          <w:szCs w:val="22"/>
          <w:lang w:val="fr-FR"/>
        </w:rPr>
      </w:pPr>
    </w:p>
    <w:p w14:paraId="30750939" w14:textId="2086FA23" w:rsidR="003A2944" w:rsidRPr="000478A6" w:rsidRDefault="0081436A" w:rsidP="003A2944">
      <w:pPr>
        <w:pStyle w:val="Heading1"/>
        <w:rPr>
          <w:rFonts w:ascii="Arial Nova" w:hAnsi="Arial Nova"/>
        </w:rPr>
      </w:pPr>
      <w:r w:rsidRPr="000478A6">
        <w:rPr>
          <w:rFonts w:ascii="Arial Nova" w:hAnsi="Arial Nova"/>
          <w:color w:val="00B050"/>
        </w:rPr>
        <w:t>CERTIFICATION</w:t>
      </w:r>
      <w:r w:rsidRPr="000478A6" w:rsidDel="0081436A">
        <w:rPr>
          <w:rFonts w:ascii="Arial Nova" w:hAnsi="Arial Nova"/>
          <w:color w:val="00B050"/>
        </w:rPr>
        <w:t xml:space="preserve"> </w:t>
      </w:r>
    </w:p>
    <w:p w14:paraId="14EFAFC5" w14:textId="00E4EF77" w:rsidR="003A2944" w:rsidRPr="000478A6" w:rsidRDefault="0081436A" w:rsidP="007A52D6">
      <w:pPr>
        <w:pStyle w:val="ListParagraph"/>
        <w:ind w:left="0"/>
        <w:jc w:val="both"/>
        <w:rPr>
          <w:rFonts w:cstheme="minorHAnsi"/>
          <w:szCs w:val="22"/>
          <w:lang w:val="fr-FR"/>
        </w:rPr>
      </w:pPr>
      <w:r w:rsidRPr="000478A6">
        <w:rPr>
          <w:rFonts w:cstheme="minorHAnsi"/>
          <w:sz w:val="22"/>
          <w:szCs w:val="20"/>
          <w:lang w:val="fr-FR"/>
        </w:rPr>
        <w:t>En tant que centre de formation régional, le CRASTE-LF certifiera les stagiaires pour leur participation à l'atelier. Un certificat numérique sera envoyé par e-mail à la fin de la formation</w:t>
      </w:r>
      <w:r w:rsidR="003A2944" w:rsidRPr="000478A6">
        <w:rPr>
          <w:rFonts w:cstheme="minorHAnsi"/>
          <w:sz w:val="22"/>
          <w:szCs w:val="20"/>
          <w:lang w:val="fr-FR"/>
        </w:rPr>
        <w:t>.</w:t>
      </w:r>
    </w:p>
    <w:p w14:paraId="4A36C6CC" w14:textId="77777777" w:rsidR="003A2944" w:rsidRPr="000478A6" w:rsidRDefault="003A2944" w:rsidP="003A2944">
      <w:pPr>
        <w:pStyle w:val="ListParagraph"/>
        <w:ind w:left="0"/>
        <w:jc w:val="both"/>
        <w:rPr>
          <w:rFonts w:cstheme="minorHAnsi"/>
          <w:szCs w:val="22"/>
          <w:lang w:val="fr-FR"/>
        </w:rPr>
      </w:pPr>
    </w:p>
    <w:p w14:paraId="6B29A63E" w14:textId="111A3AD1" w:rsidR="00C8584F" w:rsidRDefault="00C8584F" w:rsidP="003A2944">
      <w:pPr>
        <w:pStyle w:val="ListParagraph"/>
        <w:ind w:left="0"/>
        <w:rPr>
          <w:rFonts w:cstheme="minorHAnsi"/>
          <w:szCs w:val="22"/>
          <w:lang w:val="fr-FR"/>
        </w:rPr>
      </w:pPr>
    </w:p>
    <w:p w14:paraId="364F2603" w14:textId="77777777" w:rsidR="00293848" w:rsidRPr="000478A6" w:rsidRDefault="00293848" w:rsidP="003A2944">
      <w:pPr>
        <w:pStyle w:val="ListParagraph"/>
        <w:ind w:left="0"/>
        <w:rPr>
          <w:rFonts w:cstheme="minorHAnsi"/>
          <w:szCs w:val="22"/>
          <w:lang w:val="fr-FR"/>
        </w:rPr>
      </w:pPr>
    </w:p>
    <w:p w14:paraId="424955B5" w14:textId="77777777" w:rsidR="00630F93" w:rsidRPr="000478A6" w:rsidRDefault="00630F93" w:rsidP="000478A6">
      <w:pPr>
        <w:jc w:val="both"/>
        <w:rPr>
          <w:rFonts w:cstheme="minorHAnsi"/>
          <w:sz w:val="22"/>
          <w:szCs w:val="22"/>
          <w:lang w:val="fr-FR"/>
        </w:rPr>
      </w:pPr>
    </w:p>
    <w:p w14:paraId="4A8058EE" w14:textId="38E087FD" w:rsidR="00630F93" w:rsidRPr="000478A6" w:rsidRDefault="00630F93" w:rsidP="003A2944">
      <w:pPr>
        <w:pStyle w:val="ListParagraph"/>
        <w:jc w:val="both"/>
        <w:rPr>
          <w:rFonts w:cstheme="minorHAnsi"/>
          <w:sz w:val="22"/>
          <w:szCs w:val="22"/>
          <w:lang w:val="fr-FR"/>
        </w:rPr>
      </w:pPr>
    </w:p>
    <w:p w14:paraId="213D735F" w14:textId="77777777" w:rsidR="005E127A" w:rsidRPr="000478A6" w:rsidRDefault="005E127A" w:rsidP="005E127A">
      <w:pPr>
        <w:pStyle w:val="ListParagraph"/>
        <w:jc w:val="both"/>
        <w:rPr>
          <w:rFonts w:cstheme="minorHAnsi"/>
          <w:b/>
          <w:szCs w:val="22"/>
          <w:lang w:val="fr-FR"/>
        </w:rPr>
      </w:pPr>
      <w:r w:rsidRPr="000C20C7">
        <w:rPr>
          <w:noProof/>
          <w:lang w:val="en-GB" w:eastAsia="en-GB"/>
        </w:rPr>
        <mc:AlternateContent>
          <mc:Choice Requires="wps">
            <w:drawing>
              <wp:anchor distT="0" distB="0" distL="114300" distR="114300" simplePos="0" relativeHeight="251663360" behindDoc="0" locked="0" layoutInCell="1" allowOverlap="1" wp14:anchorId="3C3C244D" wp14:editId="6A496D78">
                <wp:simplePos x="0" y="0"/>
                <wp:positionH relativeFrom="column">
                  <wp:posOffset>-1270</wp:posOffset>
                </wp:positionH>
                <wp:positionV relativeFrom="paragraph">
                  <wp:posOffset>135255</wp:posOffset>
                </wp:positionV>
                <wp:extent cx="12268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5E2E820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0.65pt" to="9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" strokecolor="#4579b8 [3044]"/>
            </w:pict>
          </mc:Fallback>
        </mc:AlternateContent>
      </w:r>
    </w:p>
    <w:p w14:paraId="48FE783E" w14:textId="5ACB0F58" w:rsidR="00143672" w:rsidRPr="000478A6" w:rsidRDefault="0081436A" w:rsidP="00143672">
      <w:pPr>
        <w:pStyle w:val="Heading1"/>
        <w:spacing w:after="0"/>
        <w:rPr>
          <w:rFonts w:ascii="Arial Nova" w:hAnsi="Arial Nova"/>
        </w:rPr>
      </w:pPr>
      <w:bookmarkStart w:id="4" w:name="_Hlk46992792"/>
      <w:bookmarkEnd w:id="3"/>
      <w:r>
        <w:rPr>
          <w:rFonts w:ascii="Arial Nova" w:hAnsi="Arial Nova"/>
        </w:rPr>
        <w:lastRenderedPageBreak/>
        <w:t>PROGRAMME</w:t>
      </w:r>
      <w:r w:rsidRPr="000478A6">
        <w:rPr>
          <w:rFonts w:ascii="Arial Nova" w:hAnsi="Arial Nova"/>
        </w:rPr>
        <w:t xml:space="preserve"> DES ÉVÉNEMENTS EN LIGNE</w:t>
      </w:r>
      <w:r w:rsidRPr="000478A6" w:rsidDel="0081436A">
        <w:rPr>
          <w:rFonts w:ascii="Arial Nova" w:hAnsi="Arial Nova"/>
        </w:rPr>
        <w:t xml:space="preserve"> </w:t>
      </w:r>
    </w:p>
    <w:p w14:paraId="3F9C189B" w14:textId="77777777" w:rsidR="00143672" w:rsidRPr="000478A6" w:rsidRDefault="00143672" w:rsidP="00143672">
      <w:pPr>
        <w:rPr>
          <w:b/>
          <w:color w:val="FF0000"/>
          <w:sz w:val="22"/>
          <w:szCs w:val="22"/>
          <w:lang w:val="fr-FR"/>
        </w:rPr>
      </w:pPr>
    </w:p>
    <w:tbl>
      <w:tblPr>
        <w:tblStyle w:val="TableGrid"/>
        <w:tblW w:w="9493" w:type="dxa"/>
        <w:tblLook w:val="04A0" w:firstRow="1" w:lastRow="0" w:firstColumn="1" w:lastColumn="0" w:noHBand="0" w:noVBand="1"/>
      </w:tblPr>
      <w:tblGrid>
        <w:gridCol w:w="1668"/>
        <w:gridCol w:w="7825"/>
      </w:tblGrid>
      <w:tr w:rsidR="00143672" w:rsidRPr="001531A7" w14:paraId="5FAFB626" w14:textId="77777777" w:rsidTr="00D80620">
        <w:tc>
          <w:tcPr>
            <w:tcW w:w="1668" w:type="dxa"/>
            <w:vAlign w:val="center"/>
          </w:tcPr>
          <w:p w14:paraId="6268D0A4" w14:textId="3B18795D" w:rsidR="00143672" w:rsidRPr="001531A7" w:rsidRDefault="0081436A" w:rsidP="0027228B">
            <w:pPr>
              <w:tabs>
                <w:tab w:val="left" w:pos="3432"/>
              </w:tabs>
              <w:jc w:val="center"/>
              <w:rPr>
                <w:rFonts w:cstheme="minorHAnsi"/>
                <w:color w:val="000099"/>
                <w:sz w:val="21"/>
                <w:szCs w:val="21"/>
                <w:lang w:val="en-US"/>
              </w:rPr>
            </w:pPr>
            <w:proofErr w:type="spellStart"/>
            <w:r>
              <w:rPr>
                <w:rFonts w:cstheme="minorHAnsi"/>
                <w:color w:val="000099"/>
                <w:sz w:val="21"/>
                <w:szCs w:val="21"/>
                <w:lang w:val="en-US"/>
              </w:rPr>
              <w:t>Heure</w:t>
            </w:r>
            <w:proofErr w:type="spellEnd"/>
          </w:p>
        </w:tc>
        <w:tc>
          <w:tcPr>
            <w:tcW w:w="7825" w:type="dxa"/>
            <w:vAlign w:val="center"/>
          </w:tcPr>
          <w:p w14:paraId="6A1917B7" w14:textId="34F4A8D2" w:rsidR="00143672" w:rsidRPr="001531A7" w:rsidRDefault="0081436A" w:rsidP="0027228B">
            <w:pPr>
              <w:jc w:val="center"/>
              <w:rPr>
                <w:rFonts w:cstheme="minorHAnsi"/>
                <w:color w:val="000099"/>
                <w:sz w:val="21"/>
                <w:szCs w:val="21"/>
                <w:lang w:val="en-US"/>
              </w:rPr>
            </w:pPr>
            <w:proofErr w:type="spellStart"/>
            <w:r w:rsidRPr="0081436A">
              <w:rPr>
                <w:rFonts w:cstheme="minorHAnsi"/>
                <w:color w:val="000099"/>
                <w:sz w:val="21"/>
                <w:szCs w:val="21"/>
                <w:lang w:val="en-US"/>
              </w:rPr>
              <w:t>Activités</w:t>
            </w:r>
            <w:proofErr w:type="spellEnd"/>
            <w:r w:rsidRPr="0081436A">
              <w:rPr>
                <w:rFonts w:cstheme="minorHAnsi"/>
                <w:color w:val="000099"/>
                <w:sz w:val="21"/>
                <w:szCs w:val="21"/>
                <w:lang w:val="en-US"/>
              </w:rPr>
              <w:t xml:space="preserve"> </w:t>
            </w:r>
            <w:proofErr w:type="spellStart"/>
            <w:r w:rsidRPr="0081436A">
              <w:rPr>
                <w:rFonts w:cstheme="minorHAnsi"/>
                <w:color w:val="000099"/>
                <w:sz w:val="21"/>
                <w:szCs w:val="21"/>
                <w:lang w:val="en-US"/>
              </w:rPr>
              <w:t>principales</w:t>
            </w:r>
            <w:proofErr w:type="spellEnd"/>
          </w:p>
        </w:tc>
      </w:tr>
      <w:tr w:rsidR="00143672" w:rsidRPr="001531A7" w14:paraId="5778BDDC" w14:textId="77777777" w:rsidTr="00D80620">
        <w:trPr>
          <w:trHeight w:val="377"/>
        </w:trPr>
        <w:tc>
          <w:tcPr>
            <w:tcW w:w="9493" w:type="dxa"/>
            <w:gridSpan w:val="2"/>
            <w:shd w:val="clear" w:color="auto" w:fill="E5DFEC" w:themeFill="accent4" w:themeFillTint="33"/>
            <w:vAlign w:val="center"/>
          </w:tcPr>
          <w:p w14:paraId="72EBB481" w14:textId="28FD576F" w:rsidR="00143672" w:rsidRPr="001531A7" w:rsidRDefault="0081436A" w:rsidP="0027228B">
            <w:pPr>
              <w:jc w:val="center"/>
              <w:rPr>
                <w:rFonts w:cstheme="minorHAnsi"/>
                <w:b/>
                <w:bCs/>
                <w:sz w:val="21"/>
                <w:szCs w:val="21"/>
                <w:lang w:val="en-US"/>
              </w:rPr>
            </w:pPr>
            <w:proofErr w:type="spellStart"/>
            <w:r>
              <w:rPr>
                <w:rFonts w:cstheme="minorHAnsi"/>
                <w:b/>
                <w:bCs/>
                <w:sz w:val="21"/>
                <w:szCs w:val="21"/>
                <w:lang w:val="en-US"/>
              </w:rPr>
              <w:t>J</w:t>
            </w:r>
            <w:r w:rsidRPr="0081436A">
              <w:rPr>
                <w:rFonts w:cstheme="minorHAnsi"/>
                <w:b/>
                <w:bCs/>
                <w:sz w:val="21"/>
                <w:szCs w:val="21"/>
                <w:lang w:val="en-US"/>
              </w:rPr>
              <w:t>ournée</w:t>
            </w:r>
            <w:proofErr w:type="spellEnd"/>
            <w:r w:rsidRPr="0081436A" w:rsidDel="0081436A">
              <w:rPr>
                <w:rFonts w:cstheme="minorHAnsi"/>
                <w:b/>
                <w:bCs/>
                <w:sz w:val="21"/>
                <w:szCs w:val="21"/>
                <w:lang w:val="en-US"/>
              </w:rPr>
              <w:t xml:space="preserve"> </w:t>
            </w:r>
            <w:r w:rsidR="00143672" w:rsidRPr="00D80620">
              <w:rPr>
                <w:rFonts w:cstheme="minorHAnsi"/>
                <w:b/>
                <w:bCs/>
                <w:sz w:val="21"/>
                <w:szCs w:val="21"/>
                <w:lang w:val="en-US"/>
              </w:rPr>
              <w:t xml:space="preserve">1 </w:t>
            </w:r>
          </w:p>
        </w:tc>
      </w:tr>
      <w:tr w:rsidR="00D00D04" w:rsidRPr="00983784" w14:paraId="660356C6" w14:textId="77777777" w:rsidTr="00D80620">
        <w:trPr>
          <w:trHeight w:val="95"/>
        </w:trPr>
        <w:tc>
          <w:tcPr>
            <w:tcW w:w="1668" w:type="dxa"/>
            <w:vAlign w:val="center"/>
          </w:tcPr>
          <w:p w14:paraId="36B42B70" w14:textId="3B391056" w:rsidR="00D00D04" w:rsidRPr="001531A7" w:rsidRDefault="00D00D04" w:rsidP="0027228B">
            <w:pPr>
              <w:tabs>
                <w:tab w:val="left" w:pos="3432"/>
              </w:tabs>
              <w:jc w:val="center"/>
              <w:rPr>
                <w:rFonts w:cstheme="minorHAnsi"/>
                <w:color w:val="E36C0A" w:themeColor="accent6" w:themeShade="BF"/>
                <w:sz w:val="21"/>
                <w:szCs w:val="21"/>
                <w:lang w:val="en-US"/>
              </w:rPr>
            </w:pPr>
            <w:bookmarkStart w:id="5" w:name="_Hlk46674653"/>
            <w:r>
              <w:rPr>
                <w:rFonts w:cstheme="minorHAnsi"/>
                <w:color w:val="E36C0A" w:themeColor="accent6" w:themeShade="BF"/>
                <w:sz w:val="21"/>
                <w:szCs w:val="21"/>
                <w:lang w:val="en-US"/>
              </w:rPr>
              <w:t>09h – 09h 15</w:t>
            </w:r>
          </w:p>
        </w:tc>
        <w:tc>
          <w:tcPr>
            <w:tcW w:w="7825" w:type="dxa"/>
            <w:vAlign w:val="center"/>
          </w:tcPr>
          <w:p w14:paraId="38F339F6" w14:textId="70017EF1" w:rsidR="00D00D04" w:rsidRPr="000478A6" w:rsidRDefault="0081436A" w:rsidP="0027228B">
            <w:pPr>
              <w:jc w:val="both"/>
              <w:rPr>
                <w:rFonts w:cstheme="minorHAnsi"/>
                <w:sz w:val="21"/>
                <w:szCs w:val="21"/>
                <w:lang w:val="fr-FR"/>
              </w:rPr>
            </w:pPr>
            <w:r w:rsidRPr="000478A6">
              <w:rPr>
                <w:rFonts w:cstheme="minorHAnsi"/>
                <w:sz w:val="21"/>
                <w:szCs w:val="21"/>
                <w:lang w:val="fr-FR"/>
              </w:rPr>
              <w:t xml:space="preserve">Ouverture de la connexion </w:t>
            </w:r>
            <w:proofErr w:type="spellStart"/>
            <w:r w:rsidRPr="000478A6">
              <w:rPr>
                <w:rFonts w:cstheme="minorHAnsi"/>
                <w:sz w:val="21"/>
                <w:szCs w:val="21"/>
                <w:lang w:val="fr-FR"/>
              </w:rPr>
              <w:t>Crastelf-eacademie</w:t>
            </w:r>
            <w:proofErr w:type="spellEnd"/>
          </w:p>
        </w:tc>
      </w:tr>
      <w:bookmarkEnd w:id="5"/>
      <w:tr w:rsidR="00143672" w:rsidRPr="00983784" w14:paraId="727B97CC" w14:textId="77777777" w:rsidTr="00D80620">
        <w:trPr>
          <w:trHeight w:val="553"/>
        </w:trPr>
        <w:tc>
          <w:tcPr>
            <w:tcW w:w="1668" w:type="dxa"/>
            <w:vAlign w:val="center"/>
          </w:tcPr>
          <w:p w14:paraId="4E188AA5" w14:textId="546F8F98" w:rsidR="00143672" w:rsidRPr="001531A7" w:rsidRDefault="00143672"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09h</w:t>
            </w:r>
            <w:r w:rsidR="00D00D04">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w:t>
            </w:r>
            <w:r w:rsidR="000C02C1">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p>
        </w:tc>
        <w:tc>
          <w:tcPr>
            <w:tcW w:w="7825" w:type="dxa"/>
            <w:vAlign w:val="center"/>
          </w:tcPr>
          <w:p w14:paraId="1E8BC119" w14:textId="6C3A050A" w:rsidR="00143672" w:rsidRPr="000478A6" w:rsidRDefault="0081436A">
            <w:pPr>
              <w:jc w:val="both"/>
              <w:rPr>
                <w:rFonts w:cstheme="minorHAnsi"/>
                <w:sz w:val="21"/>
                <w:szCs w:val="21"/>
                <w:lang w:val="fr-FR"/>
              </w:rPr>
            </w:pPr>
            <w:r w:rsidRPr="000478A6">
              <w:rPr>
                <w:rFonts w:cstheme="minorHAnsi"/>
                <w:sz w:val="21"/>
                <w:szCs w:val="21"/>
                <w:lang w:val="fr-FR"/>
              </w:rPr>
              <w:t xml:space="preserve">Accueil, discours </w:t>
            </w:r>
            <w:r>
              <w:rPr>
                <w:rFonts w:cstheme="minorHAnsi"/>
                <w:sz w:val="21"/>
                <w:szCs w:val="21"/>
                <w:lang w:val="fr-FR"/>
              </w:rPr>
              <w:t>inaugural</w:t>
            </w:r>
            <w:r w:rsidRPr="000478A6">
              <w:rPr>
                <w:rFonts w:cstheme="minorHAnsi"/>
                <w:sz w:val="21"/>
                <w:szCs w:val="21"/>
                <w:lang w:val="fr-FR"/>
              </w:rPr>
              <w:t xml:space="preserve"> et programme de</w:t>
            </w:r>
            <w:r>
              <w:rPr>
                <w:rFonts w:cstheme="minorHAnsi"/>
                <w:sz w:val="21"/>
                <w:szCs w:val="21"/>
                <w:lang w:val="fr-FR"/>
              </w:rPr>
              <w:t xml:space="preserve"> la</w:t>
            </w:r>
            <w:r w:rsidRPr="000478A6">
              <w:rPr>
                <w:rFonts w:cstheme="minorHAnsi"/>
                <w:sz w:val="21"/>
                <w:szCs w:val="21"/>
                <w:lang w:val="fr-FR"/>
              </w:rPr>
              <w:t xml:space="preserve"> formation (équipes OSS &amp; CRASTE-LF</w:t>
            </w:r>
            <w:r w:rsidR="00BF5F75" w:rsidRPr="000478A6">
              <w:rPr>
                <w:rFonts w:cstheme="minorHAnsi"/>
                <w:sz w:val="21"/>
                <w:szCs w:val="21"/>
                <w:lang w:val="fr-FR"/>
              </w:rPr>
              <w:t>)</w:t>
            </w:r>
          </w:p>
        </w:tc>
      </w:tr>
      <w:tr w:rsidR="00143672" w:rsidRPr="0081436A" w14:paraId="0C6637B3" w14:textId="77777777" w:rsidTr="00D80620">
        <w:trPr>
          <w:trHeight w:val="533"/>
        </w:trPr>
        <w:tc>
          <w:tcPr>
            <w:tcW w:w="1668" w:type="dxa"/>
            <w:vAlign w:val="center"/>
          </w:tcPr>
          <w:p w14:paraId="0A7B6466" w14:textId="7993AFB8" w:rsidR="00143672" w:rsidRPr="001531A7" w:rsidRDefault="00D80620" w:rsidP="0027228B">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00143672" w:rsidRPr="001531A7">
              <w:rPr>
                <w:rFonts w:cstheme="minorHAnsi"/>
                <w:color w:val="E36C0A" w:themeColor="accent6" w:themeShade="BF"/>
                <w:sz w:val="21"/>
                <w:szCs w:val="21"/>
                <w:lang w:val="en-US"/>
              </w:rPr>
              <w:t>h30-1</w:t>
            </w:r>
            <w:r>
              <w:rPr>
                <w:rFonts w:cstheme="minorHAnsi"/>
                <w:color w:val="E36C0A" w:themeColor="accent6" w:themeShade="BF"/>
                <w:sz w:val="21"/>
                <w:szCs w:val="21"/>
                <w:lang w:val="en-US"/>
              </w:rPr>
              <w:t>0</w:t>
            </w:r>
            <w:r w:rsidR="00143672" w:rsidRPr="001531A7">
              <w:rPr>
                <w:rFonts w:cstheme="minorHAnsi"/>
                <w:color w:val="E36C0A" w:themeColor="accent6" w:themeShade="BF"/>
                <w:sz w:val="21"/>
                <w:szCs w:val="21"/>
                <w:lang w:val="en-US"/>
              </w:rPr>
              <w:t>h00</w:t>
            </w:r>
          </w:p>
        </w:tc>
        <w:tc>
          <w:tcPr>
            <w:tcW w:w="7825" w:type="dxa"/>
            <w:vAlign w:val="center"/>
          </w:tcPr>
          <w:p w14:paraId="3AC75720" w14:textId="595934C1" w:rsidR="00143672" w:rsidRPr="000478A6" w:rsidRDefault="0081436A">
            <w:pPr>
              <w:jc w:val="both"/>
              <w:rPr>
                <w:rFonts w:cstheme="minorHAnsi"/>
                <w:sz w:val="21"/>
                <w:szCs w:val="21"/>
                <w:lang w:val="fr-FR"/>
              </w:rPr>
            </w:pPr>
            <w:r w:rsidRPr="000478A6">
              <w:rPr>
                <w:rFonts w:cstheme="minorHAnsi"/>
                <w:sz w:val="21"/>
                <w:szCs w:val="21"/>
                <w:lang w:val="fr-FR"/>
              </w:rPr>
              <w:t xml:space="preserve">Présentation </w:t>
            </w:r>
            <w:proofErr w:type="gramStart"/>
            <w:r>
              <w:rPr>
                <w:rFonts w:cstheme="minorHAnsi"/>
                <w:sz w:val="21"/>
                <w:szCs w:val="21"/>
                <w:lang w:val="fr-FR"/>
              </w:rPr>
              <w:t>principale</w:t>
            </w:r>
            <w:r w:rsidRPr="000478A6">
              <w:rPr>
                <w:rFonts w:cstheme="minorHAnsi"/>
                <w:sz w:val="21"/>
                <w:szCs w:val="21"/>
                <w:lang w:val="fr-FR"/>
              </w:rPr>
              <w:t>:</w:t>
            </w:r>
            <w:proofErr w:type="gramEnd"/>
            <w:r w:rsidRPr="000478A6">
              <w:rPr>
                <w:rFonts w:cstheme="minorHAnsi"/>
                <w:sz w:val="21"/>
                <w:szCs w:val="21"/>
                <w:lang w:val="fr-FR"/>
              </w:rPr>
              <w:t xml:space="preserve"> </w:t>
            </w:r>
            <w:r w:rsidRPr="00293848">
              <w:rPr>
                <w:rFonts w:cstheme="minorHAnsi"/>
                <w:sz w:val="21"/>
                <w:szCs w:val="21"/>
                <w:lang w:val="fr-FR"/>
              </w:rPr>
              <w:t xml:space="preserve">Segment spatial </w:t>
            </w:r>
            <w:proofErr w:type="spellStart"/>
            <w:r w:rsidRPr="00293848">
              <w:rPr>
                <w:rFonts w:cstheme="minorHAnsi"/>
                <w:sz w:val="21"/>
                <w:szCs w:val="21"/>
                <w:lang w:val="fr-FR"/>
              </w:rPr>
              <w:t>Copernicus</w:t>
            </w:r>
            <w:proofErr w:type="spellEnd"/>
            <w:r w:rsidRPr="000478A6">
              <w:rPr>
                <w:rFonts w:cstheme="minorHAnsi"/>
                <w:color w:val="00B050"/>
                <w:sz w:val="21"/>
                <w:szCs w:val="21"/>
                <w:lang w:val="fr-FR"/>
              </w:rPr>
              <w:t xml:space="preserve"> </w:t>
            </w:r>
            <w:r>
              <w:rPr>
                <w:rFonts w:cstheme="minorHAnsi"/>
                <w:sz w:val="21"/>
                <w:szCs w:val="21"/>
                <w:lang w:val="fr-FR"/>
              </w:rPr>
              <w:t xml:space="preserve">pour la cartographie et la surveillance </w:t>
            </w:r>
            <w:r w:rsidRPr="000478A6">
              <w:rPr>
                <w:rFonts w:cstheme="minorHAnsi"/>
                <w:sz w:val="21"/>
                <w:szCs w:val="21"/>
                <w:lang w:val="fr-FR"/>
              </w:rPr>
              <w:t>des cultures - Utilisation opérationnelle</w:t>
            </w:r>
            <w:r w:rsidR="00D80620" w:rsidRPr="000478A6">
              <w:rPr>
                <w:rFonts w:ascii="Helvetica" w:hAnsi="Helvetica" w:cs="Helvetica"/>
                <w:color w:val="1D2228"/>
                <w:sz w:val="20"/>
                <w:szCs w:val="20"/>
                <w:shd w:val="clear" w:color="auto" w:fill="FFFFFF"/>
                <w:lang w:val="fr-FR"/>
              </w:rPr>
              <w:t>. (</w:t>
            </w:r>
            <w:r w:rsidR="00D80620" w:rsidRPr="000478A6">
              <w:rPr>
                <w:rFonts w:ascii="Helvetica" w:hAnsi="Helvetica" w:cs="Helvetica"/>
                <w:sz w:val="20"/>
                <w:szCs w:val="20"/>
                <w:shd w:val="clear" w:color="auto" w:fill="FFFFFF"/>
                <w:lang w:val="fr-FR"/>
              </w:rPr>
              <w:t>ESA</w:t>
            </w:r>
            <w:r w:rsidR="00D80620" w:rsidRPr="000478A6">
              <w:rPr>
                <w:rFonts w:ascii="Helvetica" w:hAnsi="Helvetica" w:cs="Helvetica"/>
                <w:color w:val="1D2228"/>
                <w:sz w:val="20"/>
                <w:szCs w:val="20"/>
                <w:shd w:val="clear" w:color="auto" w:fill="FFFFFF"/>
                <w:lang w:val="fr-FR"/>
              </w:rPr>
              <w:t>)</w:t>
            </w:r>
            <w:r w:rsidR="00FF18D5" w:rsidRPr="000478A6">
              <w:rPr>
                <w:rFonts w:ascii="Helvetica" w:hAnsi="Helvetica" w:cs="Helvetica"/>
                <w:color w:val="1D2228"/>
                <w:sz w:val="20"/>
                <w:szCs w:val="20"/>
                <w:shd w:val="clear" w:color="auto" w:fill="FFFFFF"/>
                <w:lang w:val="fr-FR"/>
              </w:rPr>
              <w:t xml:space="preserve"> </w:t>
            </w:r>
          </w:p>
        </w:tc>
      </w:tr>
      <w:tr w:rsidR="00143672" w:rsidRPr="001531A7" w14:paraId="2ABDCE34" w14:textId="77777777" w:rsidTr="00D738F7">
        <w:trPr>
          <w:trHeight w:val="363"/>
        </w:trPr>
        <w:tc>
          <w:tcPr>
            <w:tcW w:w="1668" w:type="dxa"/>
            <w:vAlign w:val="center"/>
          </w:tcPr>
          <w:p w14:paraId="48739609" w14:textId="512BBE6C" w:rsidR="00143672" w:rsidRPr="001531A7" w:rsidRDefault="00143672"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80620">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h00-1</w:t>
            </w:r>
            <w:r w:rsidR="00D80620">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h30</w:t>
            </w:r>
          </w:p>
        </w:tc>
        <w:tc>
          <w:tcPr>
            <w:tcW w:w="7825" w:type="dxa"/>
            <w:tcBorders>
              <w:bottom w:val="single" w:sz="4" w:space="0" w:color="auto"/>
            </w:tcBorders>
            <w:vAlign w:val="center"/>
          </w:tcPr>
          <w:p w14:paraId="154FA01A" w14:textId="7E26037C" w:rsidR="00143672" w:rsidRPr="001531A7" w:rsidRDefault="0081436A" w:rsidP="001531A7">
            <w:pPr>
              <w:jc w:val="both"/>
              <w:rPr>
                <w:rFonts w:cstheme="minorHAnsi"/>
                <w:sz w:val="21"/>
                <w:szCs w:val="21"/>
                <w:lang w:val="en-US"/>
              </w:rPr>
            </w:pPr>
            <w:r w:rsidRPr="0081436A">
              <w:rPr>
                <w:rFonts w:cstheme="minorHAnsi"/>
                <w:sz w:val="21"/>
                <w:szCs w:val="21"/>
                <w:lang w:val="en-US"/>
              </w:rPr>
              <w:t>Session interactive</w:t>
            </w:r>
          </w:p>
        </w:tc>
      </w:tr>
      <w:tr w:rsidR="00143672" w:rsidRPr="001531A7" w14:paraId="078731CD" w14:textId="77777777" w:rsidTr="00D738F7">
        <w:trPr>
          <w:trHeight w:val="157"/>
        </w:trPr>
        <w:tc>
          <w:tcPr>
            <w:tcW w:w="1668" w:type="dxa"/>
            <w:vAlign w:val="center"/>
          </w:tcPr>
          <w:p w14:paraId="4E9C62AD" w14:textId="320103DD" w:rsidR="00143672" w:rsidRPr="001531A7" w:rsidRDefault="00143672"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80620">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h30-1</w:t>
            </w:r>
            <w:r w:rsidR="00D80620">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h</w:t>
            </w:r>
            <w:r w:rsidR="00D80620">
              <w:rPr>
                <w:rFonts w:cstheme="minorHAnsi"/>
                <w:color w:val="E36C0A" w:themeColor="accent6" w:themeShade="BF"/>
                <w:sz w:val="21"/>
                <w:szCs w:val="21"/>
                <w:lang w:val="en-US"/>
              </w:rPr>
              <w:t>45</w:t>
            </w:r>
          </w:p>
        </w:tc>
        <w:tc>
          <w:tcPr>
            <w:tcW w:w="7825" w:type="dxa"/>
            <w:shd w:val="clear" w:color="auto" w:fill="auto"/>
            <w:vAlign w:val="center"/>
          </w:tcPr>
          <w:p w14:paraId="6082731E" w14:textId="1360B52B" w:rsidR="00143672" w:rsidRPr="001531A7" w:rsidRDefault="0081436A" w:rsidP="0027228B">
            <w:pPr>
              <w:jc w:val="both"/>
              <w:rPr>
                <w:rFonts w:cstheme="minorHAnsi"/>
                <w:sz w:val="21"/>
                <w:szCs w:val="21"/>
                <w:lang w:val="en-US"/>
              </w:rPr>
            </w:pPr>
            <w:r w:rsidRPr="0081436A">
              <w:rPr>
                <w:rFonts w:cstheme="minorHAnsi"/>
                <w:sz w:val="21"/>
                <w:szCs w:val="21"/>
                <w:lang w:val="en-US"/>
              </w:rPr>
              <w:t>Pause</w:t>
            </w:r>
          </w:p>
        </w:tc>
      </w:tr>
      <w:tr w:rsidR="00143672" w:rsidRPr="00293848" w14:paraId="2C3B0329" w14:textId="77777777" w:rsidTr="006878A1">
        <w:trPr>
          <w:trHeight w:val="209"/>
        </w:trPr>
        <w:tc>
          <w:tcPr>
            <w:tcW w:w="1668" w:type="dxa"/>
            <w:vAlign w:val="center"/>
          </w:tcPr>
          <w:p w14:paraId="688E282A" w14:textId="4323B8E8" w:rsidR="00143672" w:rsidRPr="001531A7" w:rsidRDefault="00B27F08"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45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05</w:t>
            </w:r>
          </w:p>
        </w:tc>
        <w:tc>
          <w:tcPr>
            <w:tcW w:w="7825" w:type="dxa"/>
            <w:vAlign w:val="center"/>
          </w:tcPr>
          <w:p w14:paraId="30A7B0EB" w14:textId="161699DD" w:rsidR="00143672" w:rsidRPr="000478A6" w:rsidRDefault="0081436A">
            <w:pPr>
              <w:jc w:val="both"/>
              <w:rPr>
                <w:rFonts w:cstheme="minorHAnsi"/>
                <w:sz w:val="21"/>
                <w:szCs w:val="21"/>
                <w:lang w:val="fr-FR"/>
              </w:rPr>
            </w:pPr>
            <w:r w:rsidRPr="000478A6">
              <w:rPr>
                <w:rFonts w:cstheme="minorHAnsi"/>
                <w:sz w:val="21"/>
                <w:szCs w:val="21"/>
                <w:lang w:val="fr-FR"/>
              </w:rPr>
              <w:t xml:space="preserve">Analyse des données d'OT pour </w:t>
            </w:r>
            <w:r w:rsidRPr="00503DB1">
              <w:rPr>
                <w:rFonts w:cstheme="minorHAnsi"/>
                <w:sz w:val="21"/>
                <w:szCs w:val="21"/>
                <w:lang w:val="fr-FR"/>
              </w:rPr>
              <w:t xml:space="preserve">la cartographie </w:t>
            </w:r>
            <w:r w:rsidR="0086421E" w:rsidRPr="00293848">
              <w:rPr>
                <w:rFonts w:cstheme="minorHAnsi"/>
                <w:sz w:val="21"/>
                <w:szCs w:val="21"/>
                <w:lang w:val="fr-FR"/>
              </w:rPr>
              <w:t>de l’occupation</w:t>
            </w:r>
            <w:r w:rsidR="000478A6" w:rsidRPr="00293848">
              <w:rPr>
                <w:rFonts w:cstheme="minorHAnsi"/>
                <w:sz w:val="21"/>
                <w:szCs w:val="21"/>
                <w:lang w:val="fr-FR"/>
              </w:rPr>
              <w:t>/</w:t>
            </w:r>
            <w:r w:rsidR="00293848">
              <w:rPr>
                <w:rFonts w:cstheme="minorHAnsi"/>
                <w:sz w:val="21"/>
                <w:szCs w:val="21"/>
                <w:lang w:val="fr-FR"/>
              </w:rPr>
              <w:t xml:space="preserve">de </w:t>
            </w:r>
            <w:r w:rsidR="000478A6" w:rsidRPr="00293848">
              <w:rPr>
                <w:rFonts w:cstheme="minorHAnsi"/>
                <w:sz w:val="21"/>
                <w:szCs w:val="21"/>
                <w:lang w:val="fr-FR"/>
              </w:rPr>
              <w:t xml:space="preserve">l’utilisation </w:t>
            </w:r>
            <w:r w:rsidR="0086421E" w:rsidRPr="00293848">
              <w:rPr>
                <w:rFonts w:cstheme="minorHAnsi"/>
                <w:sz w:val="21"/>
                <w:szCs w:val="21"/>
                <w:lang w:val="fr-FR"/>
              </w:rPr>
              <w:t>du sol</w:t>
            </w:r>
            <w:r w:rsidR="00B27F08" w:rsidRPr="000478A6">
              <w:rPr>
                <w:rFonts w:cstheme="minorHAnsi"/>
                <w:sz w:val="21"/>
                <w:szCs w:val="21"/>
                <w:lang w:val="fr-FR"/>
              </w:rPr>
              <w:t>.</w:t>
            </w:r>
            <w:r w:rsidR="006878A1" w:rsidRPr="000478A6">
              <w:rPr>
                <w:rFonts w:cstheme="minorHAnsi"/>
                <w:sz w:val="21"/>
                <w:szCs w:val="21"/>
                <w:lang w:val="fr-FR"/>
              </w:rPr>
              <w:t xml:space="preserve"> (IRD)</w:t>
            </w:r>
          </w:p>
        </w:tc>
      </w:tr>
      <w:tr w:rsidR="00143672" w:rsidRPr="001531A7" w14:paraId="29889701" w14:textId="77777777" w:rsidTr="00D80620">
        <w:trPr>
          <w:trHeight w:val="157"/>
        </w:trPr>
        <w:tc>
          <w:tcPr>
            <w:tcW w:w="1668" w:type="dxa"/>
            <w:vAlign w:val="center"/>
          </w:tcPr>
          <w:p w14:paraId="6EF502ED" w14:textId="4E27472D" w:rsidR="00143672" w:rsidRPr="001531A7" w:rsidRDefault="00143672"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80620">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h0</w:t>
            </w:r>
            <w:r w:rsidR="00B27F08">
              <w:rPr>
                <w:rFonts w:cstheme="minorHAnsi"/>
                <w:color w:val="E36C0A" w:themeColor="accent6" w:themeShade="BF"/>
                <w:sz w:val="21"/>
                <w:szCs w:val="21"/>
                <w:lang w:val="en-US"/>
              </w:rPr>
              <w:t>5</w:t>
            </w:r>
            <w:r w:rsidRPr="001531A7">
              <w:rPr>
                <w:rFonts w:cstheme="minorHAnsi"/>
                <w:color w:val="E36C0A" w:themeColor="accent6" w:themeShade="BF"/>
                <w:sz w:val="21"/>
                <w:szCs w:val="21"/>
                <w:lang w:val="en-US"/>
              </w:rPr>
              <w:t>-1</w:t>
            </w:r>
            <w:r w:rsidR="00D80620">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sidR="00B27F08">
              <w:rPr>
                <w:rFonts w:cstheme="minorHAnsi"/>
                <w:color w:val="E36C0A" w:themeColor="accent6" w:themeShade="BF"/>
                <w:sz w:val="21"/>
                <w:szCs w:val="21"/>
                <w:lang w:val="en-US"/>
              </w:rPr>
              <w:t>3</w:t>
            </w:r>
            <w:r w:rsidR="00D80620">
              <w:rPr>
                <w:rFonts w:cstheme="minorHAnsi"/>
                <w:color w:val="E36C0A" w:themeColor="accent6" w:themeShade="BF"/>
                <w:sz w:val="21"/>
                <w:szCs w:val="21"/>
                <w:lang w:val="en-US"/>
              </w:rPr>
              <w:t>5</w:t>
            </w:r>
          </w:p>
        </w:tc>
        <w:tc>
          <w:tcPr>
            <w:tcW w:w="7825" w:type="dxa"/>
            <w:vAlign w:val="center"/>
          </w:tcPr>
          <w:p w14:paraId="487E1F6E" w14:textId="56B33D31" w:rsidR="00143672" w:rsidRPr="001531A7" w:rsidRDefault="0086421E" w:rsidP="0027228B">
            <w:pPr>
              <w:jc w:val="both"/>
              <w:rPr>
                <w:rFonts w:cstheme="minorHAnsi"/>
                <w:sz w:val="21"/>
                <w:szCs w:val="21"/>
                <w:lang w:val="en-US"/>
              </w:rPr>
            </w:pPr>
            <w:r w:rsidRPr="0086421E">
              <w:rPr>
                <w:rFonts w:cstheme="minorHAnsi"/>
                <w:sz w:val="21"/>
                <w:szCs w:val="21"/>
                <w:lang w:val="en-US"/>
              </w:rPr>
              <w:t>Session interactive</w:t>
            </w:r>
          </w:p>
        </w:tc>
      </w:tr>
      <w:tr w:rsidR="00143672" w:rsidRPr="00FD5205" w14:paraId="1B07DAD1" w14:textId="77777777" w:rsidTr="00D80620">
        <w:trPr>
          <w:trHeight w:val="203"/>
        </w:trPr>
        <w:tc>
          <w:tcPr>
            <w:tcW w:w="1668" w:type="dxa"/>
            <w:vAlign w:val="center"/>
          </w:tcPr>
          <w:p w14:paraId="7815C53F" w14:textId="51168204" w:rsidR="00143672" w:rsidRPr="001531A7" w:rsidRDefault="00143672"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80620">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sidR="00B27F08">
              <w:rPr>
                <w:rFonts w:cstheme="minorHAnsi"/>
                <w:color w:val="E36C0A" w:themeColor="accent6" w:themeShade="BF"/>
                <w:sz w:val="21"/>
                <w:szCs w:val="21"/>
                <w:lang w:val="en-US"/>
              </w:rPr>
              <w:t>3</w:t>
            </w:r>
            <w:r w:rsidR="00D80620">
              <w:rPr>
                <w:rFonts w:cstheme="minorHAnsi"/>
                <w:color w:val="E36C0A" w:themeColor="accent6" w:themeShade="BF"/>
                <w:sz w:val="21"/>
                <w:szCs w:val="21"/>
                <w:lang w:val="en-US"/>
              </w:rPr>
              <w:t>5</w:t>
            </w:r>
            <w:r w:rsidRPr="001531A7">
              <w:rPr>
                <w:rFonts w:cstheme="minorHAnsi"/>
                <w:color w:val="E36C0A" w:themeColor="accent6" w:themeShade="BF"/>
                <w:sz w:val="21"/>
                <w:szCs w:val="21"/>
                <w:lang w:val="en-US"/>
              </w:rPr>
              <w:t>-1</w:t>
            </w:r>
            <w:r w:rsidR="00111250">
              <w:rPr>
                <w:rFonts w:cstheme="minorHAnsi"/>
                <w:color w:val="E36C0A" w:themeColor="accent6" w:themeShade="BF"/>
                <w:sz w:val="21"/>
                <w:szCs w:val="21"/>
                <w:lang w:val="en-US"/>
              </w:rPr>
              <w:t>2</w:t>
            </w:r>
            <w:r w:rsidRPr="001531A7">
              <w:rPr>
                <w:rFonts w:cstheme="minorHAnsi"/>
                <w:color w:val="E36C0A" w:themeColor="accent6" w:themeShade="BF"/>
                <w:sz w:val="21"/>
                <w:szCs w:val="21"/>
                <w:lang w:val="en-US"/>
              </w:rPr>
              <w:t>h</w:t>
            </w:r>
            <w:r w:rsidR="00B27F08">
              <w:rPr>
                <w:rFonts w:cstheme="minorHAnsi"/>
                <w:color w:val="E36C0A" w:themeColor="accent6" w:themeShade="BF"/>
                <w:sz w:val="21"/>
                <w:szCs w:val="21"/>
                <w:lang w:val="en-US"/>
              </w:rPr>
              <w:t>15</w:t>
            </w:r>
          </w:p>
        </w:tc>
        <w:tc>
          <w:tcPr>
            <w:tcW w:w="7825" w:type="dxa"/>
            <w:vAlign w:val="center"/>
          </w:tcPr>
          <w:p w14:paraId="620DF764" w14:textId="1CEEC2A1" w:rsidR="00FD5205" w:rsidRDefault="0086421E" w:rsidP="00B27F08">
            <w:pPr>
              <w:jc w:val="both"/>
              <w:rPr>
                <w:rFonts w:cstheme="minorHAnsi"/>
                <w:sz w:val="21"/>
                <w:szCs w:val="21"/>
                <w:lang w:val="fr-FR"/>
              </w:rPr>
            </w:pPr>
            <w:r w:rsidRPr="000478A6">
              <w:rPr>
                <w:rFonts w:cstheme="minorHAnsi"/>
                <w:sz w:val="21"/>
                <w:szCs w:val="21"/>
                <w:lang w:val="fr-FR"/>
              </w:rPr>
              <w:t xml:space="preserve">Deux études de cas pour la surveillance </w:t>
            </w:r>
            <w:r>
              <w:rPr>
                <w:rFonts w:cstheme="minorHAnsi"/>
                <w:sz w:val="21"/>
                <w:szCs w:val="21"/>
                <w:lang w:val="fr-FR"/>
              </w:rPr>
              <w:t>agricol</w:t>
            </w:r>
            <w:r w:rsidRPr="000478A6">
              <w:rPr>
                <w:rFonts w:cstheme="minorHAnsi"/>
                <w:sz w:val="21"/>
                <w:szCs w:val="21"/>
                <w:lang w:val="fr-FR"/>
              </w:rPr>
              <w:t xml:space="preserve">e utilisant des données </w:t>
            </w:r>
            <w:proofErr w:type="spellStart"/>
            <w:r w:rsidR="000478A6" w:rsidRPr="00293848">
              <w:rPr>
                <w:rFonts w:cstheme="minorHAnsi"/>
                <w:sz w:val="21"/>
                <w:szCs w:val="21"/>
                <w:lang w:val="fr-FR"/>
              </w:rPr>
              <w:t>Copernicus</w:t>
            </w:r>
            <w:proofErr w:type="spellEnd"/>
            <w:r w:rsidR="000478A6" w:rsidRPr="00293848">
              <w:rPr>
                <w:rFonts w:cstheme="minorHAnsi"/>
                <w:sz w:val="21"/>
                <w:szCs w:val="21"/>
                <w:lang w:val="fr-FR"/>
              </w:rPr>
              <w:t xml:space="preserve"> </w:t>
            </w:r>
            <w:r w:rsidR="00FD5205" w:rsidRPr="00293848">
              <w:rPr>
                <w:rFonts w:cstheme="minorHAnsi"/>
                <w:sz w:val="21"/>
                <w:szCs w:val="21"/>
                <w:lang w:val="fr-FR"/>
              </w:rPr>
              <w:t>O</w:t>
            </w:r>
            <w:r w:rsidRPr="00293848">
              <w:rPr>
                <w:rFonts w:cstheme="minorHAnsi"/>
                <w:sz w:val="21"/>
                <w:szCs w:val="21"/>
                <w:lang w:val="fr-FR"/>
              </w:rPr>
              <w:t>ptiques et SAR</w:t>
            </w:r>
            <w:r w:rsidRPr="000478A6">
              <w:rPr>
                <w:rFonts w:cstheme="minorHAnsi"/>
                <w:sz w:val="21"/>
                <w:szCs w:val="21"/>
                <w:lang w:val="fr-FR"/>
              </w:rPr>
              <w:t>.</w:t>
            </w:r>
            <w:r>
              <w:rPr>
                <w:rFonts w:cstheme="minorHAnsi"/>
                <w:sz w:val="21"/>
                <w:szCs w:val="21"/>
                <w:lang w:val="fr-FR"/>
              </w:rPr>
              <w:t xml:space="preserve"> </w:t>
            </w:r>
          </w:p>
          <w:p w14:paraId="763CF174" w14:textId="323B6240" w:rsidR="00143672" w:rsidRPr="000478A6" w:rsidRDefault="0086421E" w:rsidP="00B27F08">
            <w:pPr>
              <w:jc w:val="both"/>
              <w:rPr>
                <w:rFonts w:cstheme="minorHAnsi"/>
                <w:sz w:val="21"/>
                <w:szCs w:val="21"/>
                <w:lang w:val="fr-FR"/>
              </w:rPr>
            </w:pPr>
            <w:r w:rsidRPr="000478A6">
              <w:rPr>
                <w:rFonts w:cstheme="minorHAnsi"/>
                <w:sz w:val="21"/>
                <w:szCs w:val="21"/>
                <w:lang w:val="fr-FR"/>
              </w:rPr>
              <w:t xml:space="preserve">(i) </w:t>
            </w:r>
            <w:r w:rsidRPr="00293848">
              <w:rPr>
                <w:rFonts w:cstheme="minorHAnsi"/>
                <w:sz w:val="21"/>
                <w:szCs w:val="21"/>
                <w:lang w:val="fr-FR"/>
              </w:rPr>
              <w:t>Sentinel 2</w:t>
            </w:r>
            <w:r w:rsidRPr="000478A6">
              <w:rPr>
                <w:rFonts w:cstheme="minorHAnsi"/>
                <w:sz w:val="21"/>
                <w:szCs w:val="21"/>
                <w:lang w:val="fr-FR"/>
              </w:rPr>
              <w:t xml:space="preserve"> </w:t>
            </w:r>
            <w:r>
              <w:rPr>
                <w:rFonts w:cstheme="minorHAnsi"/>
                <w:sz w:val="21"/>
                <w:szCs w:val="21"/>
                <w:lang w:val="fr-FR"/>
              </w:rPr>
              <w:t>associé</w:t>
            </w:r>
            <w:r w:rsidRPr="000478A6">
              <w:rPr>
                <w:rFonts w:cstheme="minorHAnsi"/>
                <w:sz w:val="21"/>
                <w:szCs w:val="21"/>
                <w:lang w:val="fr-FR"/>
              </w:rPr>
              <w:t xml:space="preserve"> à des bandes thermiques pour la cartogr</w:t>
            </w:r>
            <w:r>
              <w:rPr>
                <w:rFonts w:cstheme="minorHAnsi"/>
                <w:sz w:val="21"/>
                <w:szCs w:val="21"/>
                <w:lang w:val="fr-FR"/>
              </w:rPr>
              <w:t>aphie des zones irriguées/</w:t>
            </w:r>
            <w:r w:rsidRPr="000478A6">
              <w:rPr>
                <w:rFonts w:cstheme="minorHAnsi"/>
                <w:sz w:val="21"/>
                <w:szCs w:val="21"/>
                <w:lang w:val="fr-FR"/>
              </w:rPr>
              <w:t>non irriguées, (ii) Imagerie Radar Sentinel 1 pour l'estimation de l'humidité de surface</w:t>
            </w:r>
            <w:r w:rsidR="00B27F08" w:rsidRPr="000478A6">
              <w:rPr>
                <w:rFonts w:cstheme="minorHAnsi"/>
                <w:sz w:val="21"/>
                <w:szCs w:val="21"/>
                <w:lang w:val="fr-FR"/>
              </w:rPr>
              <w:t>. (CESBIO</w:t>
            </w:r>
            <w:r w:rsidR="00232925" w:rsidRPr="000478A6">
              <w:rPr>
                <w:rFonts w:cstheme="minorHAnsi"/>
                <w:sz w:val="21"/>
                <w:szCs w:val="21"/>
                <w:lang w:val="fr-FR"/>
              </w:rPr>
              <w:t>-TETIS</w:t>
            </w:r>
            <w:r w:rsidR="00B27F08" w:rsidRPr="000478A6">
              <w:rPr>
                <w:rFonts w:cstheme="minorHAnsi"/>
                <w:sz w:val="21"/>
                <w:szCs w:val="21"/>
                <w:lang w:val="fr-FR"/>
              </w:rPr>
              <w:t>)</w:t>
            </w:r>
          </w:p>
        </w:tc>
      </w:tr>
      <w:tr w:rsidR="00111250" w:rsidRPr="00983784" w14:paraId="28E61683" w14:textId="77777777" w:rsidTr="00111250">
        <w:trPr>
          <w:trHeight w:val="249"/>
        </w:trPr>
        <w:tc>
          <w:tcPr>
            <w:tcW w:w="1668" w:type="dxa"/>
            <w:vAlign w:val="center"/>
          </w:tcPr>
          <w:p w14:paraId="4339F914" w14:textId="4C582D46" w:rsidR="00111250" w:rsidRPr="001531A7" w:rsidRDefault="00111250" w:rsidP="0027228B">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12h</w:t>
            </w:r>
            <w:r w:rsidR="00B27F08">
              <w:rPr>
                <w:rFonts w:cstheme="minorHAnsi"/>
                <w:color w:val="E36C0A" w:themeColor="accent6" w:themeShade="BF"/>
                <w:sz w:val="21"/>
                <w:szCs w:val="21"/>
                <w:lang w:val="en-US"/>
              </w:rPr>
              <w:t>15</w:t>
            </w:r>
            <w:r>
              <w:rPr>
                <w:rFonts w:cstheme="minorHAnsi"/>
                <w:color w:val="E36C0A" w:themeColor="accent6" w:themeShade="BF"/>
                <w:sz w:val="21"/>
                <w:szCs w:val="21"/>
                <w:lang w:val="en-US"/>
              </w:rPr>
              <w:t>-13h</w:t>
            </w:r>
            <w:r w:rsidR="00214C5E">
              <w:rPr>
                <w:rFonts w:cstheme="minorHAnsi"/>
                <w:color w:val="E36C0A" w:themeColor="accent6" w:themeShade="BF"/>
                <w:sz w:val="21"/>
                <w:szCs w:val="21"/>
                <w:lang w:val="en-US"/>
              </w:rPr>
              <w:t>15</w:t>
            </w:r>
          </w:p>
        </w:tc>
        <w:tc>
          <w:tcPr>
            <w:tcW w:w="7825" w:type="dxa"/>
            <w:vAlign w:val="center"/>
          </w:tcPr>
          <w:p w14:paraId="22155EE4" w14:textId="28F7F112" w:rsidR="00111250" w:rsidRPr="000478A6" w:rsidRDefault="0086421E" w:rsidP="006878A1">
            <w:pPr>
              <w:jc w:val="both"/>
              <w:rPr>
                <w:rFonts w:cstheme="minorHAnsi"/>
                <w:sz w:val="21"/>
                <w:szCs w:val="21"/>
                <w:lang w:val="fr-FR"/>
              </w:rPr>
            </w:pPr>
            <w:r w:rsidRPr="000478A6">
              <w:rPr>
                <w:rFonts w:cstheme="minorHAnsi"/>
                <w:sz w:val="21"/>
                <w:szCs w:val="21"/>
                <w:lang w:val="fr-FR"/>
              </w:rPr>
              <w:t>Session interactive - Partage des bonnes pratiques</w:t>
            </w:r>
          </w:p>
        </w:tc>
      </w:tr>
      <w:tr w:rsidR="00143672" w:rsidRPr="00983784" w14:paraId="5C723AA6" w14:textId="77777777" w:rsidTr="00D80620">
        <w:trPr>
          <w:trHeight w:val="221"/>
        </w:trPr>
        <w:tc>
          <w:tcPr>
            <w:tcW w:w="1668" w:type="dxa"/>
            <w:vAlign w:val="center"/>
          </w:tcPr>
          <w:p w14:paraId="17623827" w14:textId="06941CE1" w:rsidR="00143672" w:rsidRPr="001531A7" w:rsidRDefault="00111250" w:rsidP="0027228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sidR="00214C5E">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sidR="00214C5E">
              <w:rPr>
                <w:rFonts w:cstheme="minorHAnsi"/>
                <w:color w:val="E36C0A" w:themeColor="accent6" w:themeShade="BF"/>
                <w:sz w:val="21"/>
                <w:szCs w:val="21"/>
                <w:lang w:val="en-US"/>
              </w:rPr>
              <w:t>30</w:t>
            </w:r>
          </w:p>
        </w:tc>
        <w:tc>
          <w:tcPr>
            <w:tcW w:w="7825" w:type="dxa"/>
            <w:vAlign w:val="center"/>
          </w:tcPr>
          <w:p w14:paraId="2E10FACC" w14:textId="40B5E2DD" w:rsidR="00143672" w:rsidRPr="000478A6" w:rsidRDefault="0086421E">
            <w:pPr>
              <w:jc w:val="both"/>
              <w:rPr>
                <w:rFonts w:cstheme="minorHAnsi"/>
                <w:sz w:val="21"/>
                <w:szCs w:val="21"/>
                <w:lang w:val="fr-FR"/>
              </w:rPr>
            </w:pPr>
            <w:r>
              <w:rPr>
                <w:rFonts w:cstheme="minorHAnsi"/>
                <w:sz w:val="21"/>
                <w:szCs w:val="21"/>
                <w:lang w:val="fr-FR"/>
              </w:rPr>
              <w:t>Synthèse</w:t>
            </w:r>
            <w:r w:rsidRPr="000478A6">
              <w:rPr>
                <w:rFonts w:cstheme="minorHAnsi"/>
                <w:sz w:val="21"/>
                <w:szCs w:val="21"/>
                <w:lang w:val="fr-FR"/>
              </w:rPr>
              <w:t xml:space="preserve"> et levée de séance </w:t>
            </w:r>
          </w:p>
        </w:tc>
      </w:tr>
      <w:tr w:rsidR="00143672" w:rsidRPr="001531A7" w14:paraId="4676647A" w14:textId="77777777" w:rsidTr="00D80620">
        <w:trPr>
          <w:trHeight w:val="291"/>
        </w:trPr>
        <w:tc>
          <w:tcPr>
            <w:tcW w:w="9493" w:type="dxa"/>
            <w:gridSpan w:val="2"/>
            <w:shd w:val="clear" w:color="auto" w:fill="E5DFEC" w:themeFill="accent4" w:themeFillTint="33"/>
            <w:vAlign w:val="center"/>
          </w:tcPr>
          <w:p w14:paraId="2540EAA4" w14:textId="1CCD1E1D" w:rsidR="00143672" w:rsidRPr="001531A7" w:rsidRDefault="0081436A" w:rsidP="00143672">
            <w:pPr>
              <w:jc w:val="center"/>
              <w:rPr>
                <w:sz w:val="21"/>
                <w:szCs w:val="21"/>
              </w:rPr>
            </w:pPr>
            <w:proofErr w:type="spellStart"/>
            <w:r>
              <w:rPr>
                <w:rFonts w:cstheme="minorHAnsi"/>
                <w:b/>
                <w:bCs/>
                <w:sz w:val="21"/>
                <w:szCs w:val="21"/>
                <w:lang w:val="en-US"/>
              </w:rPr>
              <w:t>J</w:t>
            </w:r>
            <w:r w:rsidRPr="0081436A">
              <w:rPr>
                <w:rFonts w:cstheme="minorHAnsi"/>
                <w:b/>
                <w:bCs/>
                <w:sz w:val="21"/>
                <w:szCs w:val="21"/>
                <w:lang w:val="en-US"/>
              </w:rPr>
              <w:t>ournée</w:t>
            </w:r>
            <w:proofErr w:type="spellEnd"/>
            <w:r w:rsidRPr="0081436A" w:rsidDel="0081436A">
              <w:rPr>
                <w:rFonts w:cstheme="minorHAnsi"/>
                <w:b/>
                <w:bCs/>
                <w:sz w:val="21"/>
                <w:szCs w:val="21"/>
                <w:lang w:val="en-US"/>
              </w:rPr>
              <w:t xml:space="preserve"> </w:t>
            </w:r>
            <w:r w:rsidR="00143672" w:rsidRPr="001531A7">
              <w:rPr>
                <w:rFonts w:cstheme="minorHAnsi"/>
                <w:b/>
                <w:bCs/>
                <w:sz w:val="21"/>
                <w:szCs w:val="21"/>
                <w:lang w:val="en-US"/>
              </w:rPr>
              <w:t>2</w:t>
            </w:r>
          </w:p>
        </w:tc>
      </w:tr>
      <w:tr w:rsidR="00B27F08" w:rsidRPr="00983784" w14:paraId="35344316" w14:textId="77777777" w:rsidTr="00D80620">
        <w:trPr>
          <w:trHeight w:val="283"/>
        </w:trPr>
        <w:tc>
          <w:tcPr>
            <w:tcW w:w="1668" w:type="dxa"/>
            <w:vAlign w:val="center"/>
          </w:tcPr>
          <w:p w14:paraId="46F9806D" w14:textId="6141D350" w:rsidR="00B27F08" w:rsidRPr="001531A7" w:rsidRDefault="00B27F08" w:rsidP="00B27F08">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09h</w:t>
            </w:r>
            <w:r>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w:t>
            </w: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p>
        </w:tc>
        <w:tc>
          <w:tcPr>
            <w:tcW w:w="7825" w:type="dxa"/>
            <w:vAlign w:val="center"/>
          </w:tcPr>
          <w:p w14:paraId="6CC0A2D9" w14:textId="0409129C" w:rsidR="00B27F08" w:rsidRPr="000478A6" w:rsidRDefault="0086421E" w:rsidP="00B27F08">
            <w:pPr>
              <w:spacing w:before="100" w:beforeAutospacing="1" w:after="100" w:afterAutospacing="1"/>
              <w:jc w:val="both"/>
              <w:rPr>
                <w:rFonts w:cstheme="minorHAnsi"/>
                <w:sz w:val="21"/>
                <w:szCs w:val="21"/>
                <w:lang w:val="fr-FR"/>
              </w:rPr>
            </w:pPr>
            <w:r w:rsidRPr="000478A6">
              <w:rPr>
                <w:rFonts w:cstheme="minorHAnsi"/>
                <w:sz w:val="21"/>
                <w:szCs w:val="21"/>
                <w:lang w:val="fr-FR"/>
              </w:rPr>
              <w:t xml:space="preserve">Ouverture de la connexion </w:t>
            </w:r>
            <w:proofErr w:type="spellStart"/>
            <w:r w:rsidRPr="000478A6">
              <w:rPr>
                <w:rFonts w:cstheme="minorHAnsi"/>
                <w:sz w:val="21"/>
                <w:szCs w:val="21"/>
                <w:lang w:val="fr-FR"/>
              </w:rPr>
              <w:t>Crastelf-eacademie</w:t>
            </w:r>
            <w:proofErr w:type="spellEnd"/>
          </w:p>
        </w:tc>
      </w:tr>
      <w:tr w:rsidR="00143672" w:rsidRPr="00983784" w14:paraId="193916EE" w14:textId="77777777" w:rsidTr="00D80620">
        <w:trPr>
          <w:trHeight w:val="157"/>
        </w:trPr>
        <w:tc>
          <w:tcPr>
            <w:tcW w:w="1668" w:type="dxa"/>
            <w:vAlign w:val="center"/>
          </w:tcPr>
          <w:p w14:paraId="30FE7E55" w14:textId="517F647F" w:rsidR="00143672" w:rsidRPr="001531A7" w:rsidRDefault="00B27F08" w:rsidP="0027228B">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00143672" w:rsidRPr="001531A7">
              <w:rPr>
                <w:rFonts w:cstheme="minorHAnsi"/>
                <w:color w:val="E36C0A" w:themeColor="accent6" w:themeShade="BF"/>
                <w:sz w:val="21"/>
                <w:szCs w:val="21"/>
                <w:lang w:val="en-US"/>
              </w:rPr>
              <w:t>h30-</w:t>
            </w:r>
            <w:r>
              <w:rPr>
                <w:rFonts w:cstheme="minorHAnsi"/>
                <w:color w:val="E36C0A" w:themeColor="accent6" w:themeShade="BF"/>
                <w:sz w:val="21"/>
                <w:szCs w:val="21"/>
                <w:lang w:val="en-US"/>
              </w:rPr>
              <w:t>09</w:t>
            </w:r>
            <w:r w:rsidR="00143672"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p>
        </w:tc>
        <w:tc>
          <w:tcPr>
            <w:tcW w:w="7825" w:type="dxa"/>
            <w:vAlign w:val="center"/>
          </w:tcPr>
          <w:p w14:paraId="2E414677" w14:textId="6B1B9681" w:rsidR="00143672" w:rsidRPr="000478A6" w:rsidRDefault="0086421E">
            <w:pPr>
              <w:jc w:val="both"/>
              <w:rPr>
                <w:rFonts w:cstheme="minorHAnsi"/>
                <w:sz w:val="21"/>
                <w:szCs w:val="21"/>
                <w:lang w:val="fr-FR"/>
              </w:rPr>
            </w:pPr>
            <w:r>
              <w:rPr>
                <w:rFonts w:cstheme="minorHAnsi"/>
                <w:sz w:val="21"/>
                <w:szCs w:val="21"/>
                <w:lang w:val="fr-FR"/>
              </w:rPr>
              <w:t xml:space="preserve">Bienvenue et </w:t>
            </w:r>
            <w:r w:rsidRPr="000478A6">
              <w:rPr>
                <w:rFonts w:cstheme="minorHAnsi"/>
                <w:sz w:val="21"/>
                <w:szCs w:val="21"/>
                <w:lang w:val="fr-FR"/>
              </w:rPr>
              <w:t>Présentation du p</w:t>
            </w:r>
            <w:r>
              <w:rPr>
                <w:rFonts w:cstheme="minorHAnsi"/>
                <w:sz w:val="21"/>
                <w:szCs w:val="21"/>
                <w:lang w:val="fr-FR"/>
              </w:rPr>
              <w:t xml:space="preserve">rogramme de la journée </w:t>
            </w:r>
            <w:r w:rsidRPr="000478A6">
              <w:rPr>
                <w:rFonts w:cstheme="minorHAnsi"/>
                <w:sz w:val="21"/>
                <w:szCs w:val="21"/>
                <w:lang w:val="fr-FR"/>
              </w:rPr>
              <w:t>2</w:t>
            </w:r>
          </w:p>
        </w:tc>
      </w:tr>
      <w:tr w:rsidR="00B27F08" w:rsidRPr="0086421E" w14:paraId="32652C53" w14:textId="77777777" w:rsidTr="00D80620">
        <w:trPr>
          <w:trHeight w:val="50"/>
        </w:trPr>
        <w:tc>
          <w:tcPr>
            <w:tcW w:w="1668" w:type="dxa"/>
            <w:vAlign w:val="center"/>
          </w:tcPr>
          <w:p w14:paraId="3E3157D1" w14:textId="77994733" w:rsidR="00B27F08" w:rsidRPr="001531A7" w:rsidRDefault="00214C5E" w:rsidP="00B27F08">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00B27F08"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r w:rsidR="00B27F08"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00B27F08"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w:t>
            </w:r>
            <w:r w:rsidR="00B27F08" w:rsidRPr="001531A7">
              <w:rPr>
                <w:rFonts w:cstheme="minorHAnsi"/>
                <w:color w:val="E36C0A" w:themeColor="accent6" w:themeShade="BF"/>
                <w:sz w:val="21"/>
                <w:szCs w:val="21"/>
                <w:lang w:val="en-US"/>
              </w:rPr>
              <w:t>0</w:t>
            </w:r>
          </w:p>
        </w:tc>
        <w:tc>
          <w:tcPr>
            <w:tcW w:w="7825" w:type="dxa"/>
            <w:vAlign w:val="center"/>
          </w:tcPr>
          <w:p w14:paraId="0602BEFA" w14:textId="797DCA33" w:rsidR="00B27F08" w:rsidRPr="000478A6" w:rsidRDefault="0086421E">
            <w:pPr>
              <w:spacing w:before="100" w:beforeAutospacing="1" w:after="100" w:afterAutospacing="1"/>
              <w:jc w:val="both"/>
              <w:rPr>
                <w:rFonts w:cstheme="minorHAnsi"/>
                <w:sz w:val="21"/>
                <w:szCs w:val="21"/>
                <w:lang w:val="fr-FR"/>
              </w:rPr>
            </w:pPr>
            <w:r w:rsidRPr="000478A6">
              <w:rPr>
                <w:rFonts w:cstheme="minorHAnsi"/>
                <w:sz w:val="21"/>
                <w:szCs w:val="21"/>
                <w:lang w:val="fr-FR"/>
              </w:rPr>
              <w:t xml:space="preserve">Exercices pratiques sur la classification des types de cultures à l'aide des données Sentinel 2 et des logiciels et bibliothèques open source </w:t>
            </w:r>
            <w:r>
              <w:rPr>
                <w:rFonts w:cstheme="minorHAnsi"/>
                <w:sz w:val="21"/>
                <w:szCs w:val="21"/>
                <w:lang w:val="fr-FR"/>
              </w:rPr>
              <w:t>–</w:t>
            </w:r>
            <w:r w:rsidRPr="000478A6">
              <w:rPr>
                <w:rFonts w:cstheme="minorHAnsi"/>
                <w:sz w:val="21"/>
                <w:szCs w:val="21"/>
                <w:lang w:val="fr-FR"/>
              </w:rPr>
              <w:t xml:space="preserve"> </w:t>
            </w:r>
            <w:r>
              <w:rPr>
                <w:rFonts w:cstheme="minorHAnsi"/>
                <w:sz w:val="21"/>
                <w:szCs w:val="21"/>
                <w:lang w:val="fr-FR"/>
              </w:rPr>
              <w:t>Déroulement du</w:t>
            </w:r>
            <w:r w:rsidRPr="000478A6">
              <w:rPr>
                <w:rFonts w:cstheme="minorHAnsi"/>
                <w:sz w:val="21"/>
                <w:szCs w:val="21"/>
                <w:lang w:val="fr-FR"/>
              </w:rPr>
              <w:t xml:space="preserve"> traitement des données d'image</w:t>
            </w:r>
            <w:r w:rsidR="00161702" w:rsidRPr="000478A6">
              <w:rPr>
                <w:rFonts w:cstheme="minorHAnsi"/>
                <w:sz w:val="21"/>
                <w:szCs w:val="21"/>
                <w:lang w:val="fr-FR"/>
              </w:rPr>
              <w:t>.</w:t>
            </w:r>
            <w:r w:rsidR="00E70469" w:rsidRPr="000478A6">
              <w:rPr>
                <w:rFonts w:cstheme="minorHAnsi"/>
                <w:sz w:val="21"/>
                <w:szCs w:val="21"/>
                <w:lang w:val="fr-FR"/>
              </w:rPr>
              <w:t xml:space="preserve"> (IRD)</w:t>
            </w:r>
          </w:p>
        </w:tc>
      </w:tr>
      <w:tr w:rsidR="00214C5E" w:rsidRPr="001531A7" w14:paraId="7B22B78E" w14:textId="77777777" w:rsidTr="00D80620">
        <w:trPr>
          <w:trHeight w:val="85"/>
        </w:trPr>
        <w:tc>
          <w:tcPr>
            <w:tcW w:w="1668" w:type="dxa"/>
            <w:vAlign w:val="center"/>
          </w:tcPr>
          <w:p w14:paraId="6B92BA30" w14:textId="58C388A8"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p>
        </w:tc>
        <w:tc>
          <w:tcPr>
            <w:tcW w:w="7825" w:type="dxa"/>
            <w:vAlign w:val="center"/>
          </w:tcPr>
          <w:p w14:paraId="76FDA152" w14:textId="780BBB17" w:rsidR="00214C5E" w:rsidRPr="001531A7" w:rsidRDefault="0086421E" w:rsidP="00214C5E">
            <w:pPr>
              <w:jc w:val="both"/>
              <w:rPr>
                <w:rFonts w:cstheme="minorHAnsi"/>
                <w:sz w:val="21"/>
                <w:szCs w:val="21"/>
                <w:lang w:val="en-US"/>
              </w:rPr>
            </w:pPr>
            <w:r w:rsidRPr="0086421E">
              <w:rPr>
                <w:rFonts w:cstheme="minorHAnsi"/>
                <w:sz w:val="21"/>
                <w:szCs w:val="21"/>
                <w:lang w:val="en-US"/>
              </w:rPr>
              <w:t>Pause</w:t>
            </w:r>
          </w:p>
        </w:tc>
      </w:tr>
      <w:tr w:rsidR="00214C5E" w:rsidRPr="0086421E" w14:paraId="1B8C4EA1" w14:textId="77777777" w:rsidTr="00D80620">
        <w:trPr>
          <w:trHeight w:val="85"/>
        </w:trPr>
        <w:tc>
          <w:tcPr>
            <w:tcW w:w="1668" w:type="dxa"/>
            <w:vAlign w:val="center"/>
          </w:tcPr>
          <w:p w14:paraId="7DE8AAA8" w14:textId="5C0D4427"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p>
        </w:tc>
        <w:tc>
          <w:tcPr>
            <w:tcW w:w="7825" w:type="dxa"/>
            <w:vAlign w:val="center"/>
          </w:tcPr>
          <w:p w14:paraId="61E7FAC5" w14:textId="2B219237" w:rsidR="00214C5E" w:rsidRPr="000478A6" w:rsidRDefault="0086421E" w:rsidP="00214C5E">
            <w:pPr>
              <w:spacing w:before="100" w:beforeAutospacing="1" w:after="100" w:afterAutospacing="1"/>
              <w:jc w:val="both"/>
              <w:rPr>
                <w:rFonts w:cstheme="minorHAnsi"/>
                <w:sz w:val="21"/>
                <w:szCs w:val="21"/>
                <w:lang w:val="fr-FR"/>
              </w:rPr>
            </w:pPr>
            <w:r w:rsidRPr="000478A6">
              <w:rPr>
                <w:rFonts w:cstheme="minorHAnsi"/>
                <w:sz w:val="21"/>
                <w:szCs w:val="21"/>
                <w:lang w:val="fr-FR"/>
              </w:rPr>
              <w:t>Exercices pratiques sur la classification des types de cultures à l'aide des données Sentinel 2 et des logiciels et bibliothèques open source - Vérification au sol et évaluation de la précision</w:t>
            </w:r>
            <w:r w:rsidR="00E70469" w:rsidRPr="000478A6">
              <w:rPr>
                <w:rFonts w:cstheme="minorHAnsi"/>
                <w:sz w:val="21"/>
                <w:szCs w:val="21"/>
                <w:lang w:val="fr-FR"/>
              </w:rPr>
              <w:t>. (IRD)</w:t>
            </w:r>
          </w:p>
        </w:tc>
      </w:tr>
      <w:tr w:rsidR="00214C5E" w:rsidRPr="00983784" w14:paraId="057DA1CA" w14:textId="77777777" w:rsidTr="00D80620">
        <w:trPr>
          <w:trHeight w:val="85"/>
        </w:trPr>
        <w:tc>
          <w:tcPr>
            <w:tcW w:w="1668" w:type="dxa"/>
            <w:vAlign w:val="center"/>
          </w:tcPr>
          <w:p w14:paraId="70B14203" w14:textId="77777777"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16h00-16h30</w:t>
            </w:r>
          </w:p>
        </w:tc>
        <w:tc>
          <w:tcPr>
            <w:tcW w:w="7825" w:type="dxa"/>
            <w:vAlign w:val="center"/>
          </w:tcPr>
          <w:p w14:paraId="5B3E70E3" w14:textId="41F30473" w:rsidR="00214C5E" w:rsidRPr="000478A6" w:rsidRDefault="0086421E" w:rsidP="00214C5E">
            <w:pPr>
              <w:jc w:val="both"/>
              <w:rPr>
                <w:rFonts w:cstheme="minorHAnsi"/>
                <w:sz w:val="21"/>
                <w:szCs w:val="21"/>
                <w:lang w:val="fr-FR"/>
              </w:rPr>
            </w:pPr>
            <w:r w:rsidRPr="000478A6">
              <w:rPr>
                <w:rFonts w:cstheme="minorHAnsi"/>
                <w:sz w:val="21"/>
                <w:szCs w:val="21"/>
                <w:lang w:val="fr-FR"/>
              </w:rPr>
              <w:t>Session interactive - Partage des bonnes pratiques</w:t>
            </w:r>
          </w:p>
        </w:tc>
      </w:tr>
      <w:tr w:rsidR="00214C5E" w:rsidRPr="00983784" w14:paraId="549967D8" w14:textId="77777777" w:rsidTr="00D80620">
        <w:trPr>
          <w:trHeight w:val="85"/>
        </w:trPr>
        <w:tc>
          <w:tcPr>
            <w:tcW w:w="1668" w:type="dxa"/>
            <w:vAlign w:val="center"/>
          </w:tcPr>
          <w:p w14:paraId="3FB47662" w14:textId="243DD2E3"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16h30-1</w:t>
            </w:r>
            <w:r w:rsidR="007D39CE">
              <w:rPr>
                <w:rFonts w:cstheme="minorHAnsi"/>
                <w:color w:val="E36C0A" w:themeColor="accent6" w:themeShade="BF"/>
                <w:sz w:val="21"/>
                <w:szCs w:val="21"/>
                <w:lang w:val="en-US"/>
              </w:rPr>
              <w:t>6</w:t>
            </w:r>
            <w:r w:rsidRPr="001531A7">
              <w:rPr>
                <w:rFonts w:cstheme="minorHAnsi"/>
                <w:color w:val="E36C0A" w:themeColor="accent6" w:themeShade="BF"/>
                <w:sz w:val="21"/>
                <w:szCs w:val="21"/>
                <w:lang w:val="en-US"/>
              </w:rPr>
              <w:t>h</w:t>
            </w:r>
            <w:r w:rsidR="007D39CE">
              <w:rPr>
                <w:rFonts w:cstheme="minorHAnsi"/>
                <w:color w:val="E36C0A" w:themeColor="accent6" w:themeShade="BF"/>
                <w:sz w:val="21"/>
                <w:szCs w:val="21"/>
                <w:lang w:val="en-US"/>
              </w:rPr>
              <w:t>45</w:t>
            </w:r>
          </w:p>
        </w:tc>
        <w:tc>
          <w:tcPr>
            <w:tcW w:w="7825" w:type="dxa"/>
            <w:vAlign w:val="center"/>
          </w:tcPr>
          <w:p w14:paraId="092E69B1" w14:textId="22FE79A9" w:rsidR="00214C5E" w:rsidRPr="000478A6" w:rsidRDefault="0086421E" w:rsidP="00214C5E">
            <w:pPr>
              <w:jc w:val="both"/>
              <w:rPr>
                <w:rFonts w:cstheme="minorHAnsi"/>
                <w:sz w:val="21"/>
                <w:szCs w:val="21"/>
                <w:lang w:val="fr-FR"/>
              </w:rPr>
            </w:pPr>
            <w:r>
              <w:rPr>
                <w:rFonts w:cstheme="minorHAnsi"/>
                <w:sz w:val="21"/>
                <w:szCs w:val="21"/>
                <w:lang w:val="fr-FR"/>
              </w:rPr>
              <w:t>Synthèse</w:t>
            </w:r>
            <w:r w:rsidRPr="009B0207">
              <w:rPr>
                <w:rFonts w:cstheme="minorHAnsi"/>
                <w:sz w:val="21"/>
                <w:szCs w:val="21"/>
                <w:lang w:val="fr-FR"/>
              </w:rPr>
              <w:t xml:space="preserve"> et levée de séance</w:t>
            </w:r>
          </w:p>
        </w:tc>
      </w:tr>
      <w:tr w:rsidR="00214C5E" w:rsidRPr="001531A7" w14:paraId="35F9EEE4" w14:textId="77777777" w:rsidTr="00D80620">
        <w:trPr>
          <w:trHeight w:val="85"/>
        </w:trPr>
        <w:tc>
          <w:tcPr>
            <w:tcW w:w="9493" w:type="dxa"/>
            <w:gridSpan w:val="2"/>
            <w:shd w:val="clear" w:color="auto" w:fill="E5DFEC" w:themeFill="accent4" w:themeFillTint="33"/>
            <w:vAlign w:val="center"/>
          </w:tcPr>
          <w:p w14:paraId="1C319A52" w14:textId="178DFF9F" w:rsidR="00214C5E" w:rsidRPr="001531A7" w:rsidRDefault="0086421E" w:rsidP="00214C5E">
            <w:pPr>
              <w:spacing w:before="100" w:beforeAutospacing="1" w:after="100" w:afterAutospacing="1"/>
              <w:jc w:val="center"/>
              <w:rPr>
                <w:rFonts w:cstheme="minorHAnsi"/>
                <w:sz w:val="21"/>
                <w:szCs w:val="21"/>
                <w:lang w:val="en-US"/>
              </w:rPr>
            </w:pPr>
            <w:proofErr w:type="spellStart"/>
            <w:r>
              <w:rPr>
                <w:rFonts w:cstheme="minorHAnsi"/>
                <w:b/>
                <w:bCs/>
                <w:sz w:val="21"/>
                <w:szCs w:val="21"/>
                <w:lang w:val="en-US"/>
              </w:rPr>
              <w:t>J</w:t>
            </w:r>
            <w:r w:rsidRPr="0081436A">
              <w:rPr>
                <w:rFonts w:cstheme="minorHAnsi"/>
                <w:b/>
                <w:bCs/>
                <w:sz w:val="21"/>
                <w:szCs w:val="21"/>
                <w:lang w:val="en-US"/>
              </w:rPr>
              <w:t>ournée</w:t>
            </w:r>
            <w:proofErr w:type="spellEnd"/>
            <w:r w:rsidRPr="0081436A" w:rsidDel="0081436A">
              <w:rPr>
                <w:rFonts w:cstheme="minorHAnsi"/>
                <w:b/>
                <w:bCs/>
                <w:sz w:val="21"/>
                <w:szCs w:val="21"/>
                <w:lang w:val="en-US"/>
              </w:rPr>
              <w:t xml:space="preserve"> </w:t>
            </w:r>
            <w:r w:rsidR="00214C5E" w:rsidRPr="001531A7">
              <w:rPr>
                <w:rFonts w:cstheme="minorHAnsi"/>
                <w:b/>
                <w:bCs/>
                <w:sz w:val="21"/>
                <w:szCs w:val="21"/>
                <w:lang w:val="en-US"/>
              </w:rPr>
              <w:t>3</w:t>
            </w:r>
            <w:r w:rsidR="00214C5E">
              <w:rPr>
                <w:rFonts w:cstheme="minorHAnsi"/>
                <w:b/>
                <w:bCs/>
                <w:sz w:val="21"/>
                <w:szCs w:val="21"/>
                <w:lang w:val="en-US"/>
              </w:rPr>
              <w:t xml:space="preserve"> </w:t>
            </w:r>
          </w:p>
        </w:tc>
      </w:tr>
      <w:tr w:rsidR="00D738F7" w:rsidRPr="00983784" w14:paraId="7B8A76E9" w14:textId="77777777" w:rsidTr="00D80620">
        <w:trPr>
          <w:trHeight w:val="264"/>
        </w:trPr>
        <w:tc>
          <w:tcPr>
            <w:tcW w:w="1668" w:type="dxa"/>
            <w:vAlign w:val="center"/>
          </w:tcPr>
          <w:p w14:paraId="504E7605" w14:textId="418A692E" w:rsidR="00D738F7" w:rsidRPr="001531A7" w:rsidRDefault="00D738F7" w:rsidP="00D738F7">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09h</w:t>
            </w:r>
            <w:r>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w:t>
            </w: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p>
        </w:tc>
        <w:tc>
          <w:tcPr>
            <w:tcW w:w="7825" w:type="dxa"/>
            <w:vAlign w:val="center"/>
          </w:tcPr>
          <w:p w14:paraId="6D128BCF" w14:textId="3D942538" w:rsidR="00D738F7" w:rsidRPr="000478A6" w:rsidRDefault="0086421E" w:rsidP="00D738F7">
            <w:pPr>
              <w:jc w:val="both"/>
              <w:rPr>
                <w:rFonts w:cstheme="minorHAnsi"/>
                <w:sz w:val="21"/>
                <w:szCs w:val="21"/>
                <w:lang w:val="fr-FR"/>
              </w:rPr>
            </w:pPr>
            <w:r w:rsidRPr="000478A6">
              <w:rPr>
                <w:rFonts w:cstheme="minorHAnsi"/>
                <w:sz w:val="21"/>
                <w:szCs w:val="21"/>
                <w:lang w:val="fr-FR"/>
              </w:rPr>
              <w:t xml:space="preserve">Ouverture de la connexion </w:t>
            </w:r>
            <w:proofErr w:type="spellStart"/>
            <w:r w:rsidRPr="000478A6">
              <w:rPr>
                <w:rFonts w:cstheme="minorHAnsi"/>
                <w:sz w:val="21"/>
                <w:szCs w:val="21"/>
                <w:lang w:val="fr-FR"/>
              </w:rPr>
              <w:t>Crastelf-eacademie</w:t>
            </w:r>
            <w:proofErr w:type="spellEnd"/>
          </w:p>
        </w:tc>
      </w:tr>
      <w:tr w:rsidR="00D738F7" w:rsidRPr="00983784" w14:paraId="08D82EE1" w14:textId="77777777" w:rsidTr="00D80620">
        <w:trPr>
          <w:trHeight w:val="259"/>
        </w:trPr>
        <w:tc>
          <w:tcPr>
            <w:tcW w:w="1668" w:type="dxa"/>
            <w:vAlign w:val="center"/>
          </w:tcPr>
          <w:p w14:paraId="0A00CC72" w14:textId="75F1DC21" w:rsidR="00D738F7" w:rsidRPr="001531A7" w:rsidRDefault="00D738F7" w:rsidP="00D738F7">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p>
        </w:tc>
        <w:tc>
          <w:tcPr>
            <w:tcW w:w="7825" w:type="dxa"/>
            <w:vAlign w:val="center"/>
          </w:tcPr>
          <w:p w14:paraId="5BAFF85F" w14:textId="6A6E0917" w:rsidR="00D738F7" w:rsidRPr="000478A6" w:rsidRDefault="000E79C2">
            <w:pPr>
              <w:jc w:val="both"/>
              <w:rPr>
                <w:rFonts w:cstheme="minorHAnsi"/>
                <w:sz w:val="21"/>
                <w:szCs w:val="21"/>
                <w:lang w:val="fr-FR"/>
              </w:rPr>
            </w:pPr>
            <w:r>
              <w:rPr>
                <w:rFonts w:cstheme="minorHAnsi"/>
                <w:sz w:val="21"/>
                <w:szCs w:val="21"/>
                <w:lang w:val="fr-FR"/>
              </w:rPr>
              <w:t xml:space="preserve">Bienvenue et </w:t>
            </w:r>
            <w:r w:rsidRPr="009B0207">
              <w:rPr>
                <w:rFonts w:cstheme="minorHAnsi"/>
                <w:sz w:val="21"/>
                <w:szCs w:val="21"/>
                <w:lang w:val="fr-FR"/>
              </w:rPr>
              <w:t>Présentation du programme d</w:t>
            </w:r>
            <w:r>
              <w:rPr>
                <w:rFonts w:cstheme="minorHAnsi"/>
                <w:sz w:val="21"/>
                <w:szCs w:val="21"/>
                <w:lang w:val="fr-FR"/>
              </w:rPr>
              <w:t>e la journée 3</w:t>
            </w:r>
          </w:p>
        </w:tc>
      </w:tr>
      <w:tr w:rsidR="00214C5E" w:rsidRPr="00983784" w14:paraId="69E0A4C6" w14:textId="77777777" w:rsidTr="00D80620">
        <w:trPr>
          <w:trHeight w:val="121"/>
        </w:trPr>
        <w:tc>
          <w:tcPr>
            <w:tcW w:w="1668" w:type="dxa"/>
            <w:vAlign w:val="center"/>
          </w:tcPr>
          <w:p w14:paraId="688B2376" w14:textId="43823B00" w:rsidR="00214C5E" w:rsidRPr="001531A7" w:rsidRDefault="00D738F7" w:rsidP="00214C5E">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w:t>
            </w:r>
          </w:p>
        </w:tc>
        <w:tc>
          <w:tcPr>
            <w:tcW w:w="7825" w:type="dxa"/>
            <w:vAlign w:val="center"/>
          </w:tcPr>
          <w:p w14:paraId="3CDC48C6" w14:textId="1A5FB95C" w:rsidR="00214C5E" w:rsidRPr="000478A6" w:rsidRDefault="00441E8C" w:rsidP="00214C5E">
            <w:pPr>
              <w:jc w:val="both"/>
              <w:rPr>
                <w:rFonts w:cstheme="minorHAnsi"/>
                <w:sz w:val="21"/>
                <w:szCs w:val="21"/>
                <w:lang w:val="fr-FR"/>
              </w:rPr>
            </w:pPr>
            <w:r w:rsidRPr="000478A6">
              <w:rPr>
                <w:rFonts w:cstheme="minorHAnsi"/>
                <w:sz w:val="21"/>
                <w:szCs w:val="21"/>
                <w:lang w:val="fr-FR"/>
              </w:rPr>
              <w:t xml:space="preserve">Introduction au cloud </w:t>
            </w:r>
            <w:bookmarkStart w:id="6" w:name="_GoBack"/>
            <w:proofErr w:type="spellStart"/>
            <w:r w:rsidRPr="000478A6">
              <w:rPr>
                <w:rFonts w:cstheme="minorHAnsi"/>
                <w:sz w:val="21"/>
                <w:szCs w:val="21"/>
                <w:lang w:val="fr-FR"/>
              </w:rPr>
              <w:t>computing</w:t>
            </w:r>
            <w:bookmarkEnd w:id="6"/>
            <w:proofErr w:type="spellEnd"/>
            <w:r w:rsidR="00E70469" w:rsidRPr="000478A6">
              <w:rPr>
                <w:rFonts w:cstheme="minorHAnsi"/>
                <w:sz w:val="21"/>
                <w:szCs w:val="21"/>
                <w:lang w:val="fr-FR"/>
              </w:rPr>
              <w:t>. (ESA)</w:t>
            </w:r>
          </w:p>
        </w:tc>
      </w:tr>
      <w:tr w:rsidR="00214C5E" w:rsidRPr="001531A7" w14:paraId="58EBF01D" w14:textId="77777777" w:rsidTr="00D80620">
        <w:trPr>
          <w:trHeight w:val="269"/>
        </w:trPr>
        <w:tc>
          <w:tcPr>
            <w:tcW w:w="1668" w:type="dxa"/>
            <w:vAlign w:val="center"/>
          </w:tcPr>
          <w:p w14:paraId="6A1E3FC1" w14:textId="7B158A7D"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738F7">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sidR="007D39CE">
              <w:rPr>
                <w:rFonts w:cstheme="minorHAnsi"/>
                <w:color w:val="E36C0A" w:themeColor="accent6" w:themeShade="BF"/>
                <w:sz w:val="21"/>
                <w:szCs w:val="21"/>
                <w:lang w:val="en-US"/>
              </w:rPr>
              <w:t>00</w:t>
            </w:r>
            <w:r w:rsidRPr="001531A7">
              <w:rPr>
                <w:rFonts w:cstheme="minorHAnsi"/>
                <w:color w:val="E36C0A" w:themeColor="accent6" w:themeShade="BF"/>
                <w:sz w:val="21"/>
                <w:szCs w:val="21"/>
                <w:lang w:val="en-US"/>
              </w:rPr>
              <w:t>-1</w:t>
            </w:r>
            <w:r w:rsidR="00D738F7">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sidR="00D738F7">
              <w:rPr>
                <w:rFonts w:cstheme="minorHAnsi"/>
                <w:color w:val="E36C0A" w:themeColor="accent6" w:themeShade="BF"/>
                <w:sz w:val="21"/>
                <w:szCs w:val="21"/>
                <w:lang w:val="en-US"/>
              </w:rPr>
              <w:t>15</w:t>
            </w:r>
          </w:p>
        </w:tc>
        <w:tc>
          <w:tcPr>
            <w:tcW w:w="7825" w:type="dxa"/>
            <w:vAlign w:val="center"/>
          </w:tcPr>
          <w:p w14:paraId="2580CAAC" w14:textId="6556B784" w:rsidR="00214C5E" w:rsidRPr="001531A7" w:rsidRDefault="00441E8C" w:rsidP="00214C5E">
            <w:pPr>
              <w:jc w:val="both"/>
              <w:rPr>
                <w:rFonts w:cstheme="minorHAnsi"/>
                <w:sz w:val="21"/>
                <w:szCs w:val="21"/>
                <w:lang w:val="en-US"/>
              </w:rPr>
            </w:pPr>
            <w:r w:rsidRPr="00441E8C">
              <w:rPr>
                <w:rFonts w:cstheme="minorHAnsi"/>
                <w:sz w:val="21"/>
                <w:szCs w:val="21"/>
                <w:lang w:val="en-US"/>
              </w:rPr>
              <w:t>Pause</w:t>
            </w:r>
          </w:p>
        </w:tc>
      </w:tr>
      <w:tr w:rsidR="00214C5E" w:rsidRPr="00441E8C" w14:paraId="27C7ED3A" w14:textId="77777777" w:rsidTr="00D80620">
        <w:trPr>
          <w:trHeight w:val="258"/>
        </w:trPr>
        <w:tc>
          <w:tcPr>
            <w:tcW w:w="1668" w:type="dxa"/>
            <w:vAlign w:val="center"/>
          </w:tcPr>
          <w:p w14:paraId="1F2AEA8A" w14:textId="32F2A3DF"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D738F7">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sidR="00D738F7">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-1</w:t>
            </w:r>
            <w:r w:rsidR="00D738F7">
              <w:rPr>
                <w:rFonts w:cstheme="minorHAnsi"/>
                <w:color w:val="E36C0A" w:themeColor="accent6" w:themeShade="BF"/>
                <w:sz w:val="21"/>
                <w:szCs w:val="21"/>
                <w:lang w:val="en-US"/>
              </w:rPr>
              <w:t>2</w:t>
            </w:r>
            <w:r w:rsidRPr="001531A7">
              <w:rPr>
                <w:rFonts w:cstheme="minorHAnsi"/>
                <w:color w:val="E36C0A" w:themeColor="accent6" w:themeShade="BF"/>
                <w:sz w:val="21"/>
                <w:szCs w:val="21"/>
                <w:lang w:val="en-US"/>
              </w:rPr>
              <w:t>h00</w:t>
            </w:r>
          </w:p>
        </w:tc>
        <w:tc>
          <w:tcPr>
            <w:tcW w:w="7825" w:type="dxa"/>
            <w:vAlign w:val="center"/>
          </w:tcPr>
          <w:p w14:paraId="4C74615C" w14:textId="4ACB2C87" w:rsidR="00214C5E" w:rsidRPr="000478A6" w:rsidRDefault="00441E8C">
            <w:pPr>
              <w:jc w:val="both"/>
              <w:rPr>
                <w:rFonts w:cstheme="minorHAnsi"/>
                <w:sz w:val="21"/>
                <w:szCs w:val="21"/>
                <w:lang w:val="fr-FR"/>
              </w:rPr>
            </w:pPr>
            <w:r w:rsidRPr="000478A6">
              <w:rPr>
                <w:rFonts w:cstheme="minorHAnsi"/>
                <w:sz w:val="21"/>
                <w:szCs w:val="21"/>
                <w:lang w:val="fr-FR"/>
              </w:rPr>
              <w:t xml:space="preserve">Surveillance </w:t>
            </w:r>
            <w:r w:rsidR="004B127D">
              <w:rPr>
                <w:rFonts w:cstheme="minorHAnsi"/>
                <w:sz w:val="21"/>
                <w:szCs w:val="21"/>
                <w:lang w:val="fr-FR"/>
              </w:rPr>
              <w:t>agricole</w:t>
            </w:r>
            <w:r w:rsidRPr="000478A6">
              <w:rPr>
                <w:rFonts w:cstheme="minorHAnsi"/>
                <w:sz w:val="21"/>
                <w:szCs w:val="21"/>
                <w:lang w:val="fr-FR"/>
              </w:rPr>
              <w:t xml:space="preserve"> dans un environnement cloud</w:t>
            </w:r>
            <w:r w:rsidR="00E70469" w:rsidRPr="000478A6">
              <w:rPr>
                <w:rFonts w:cstheme="minorHAnsi"/>
                <w:sz w:val="21"/>
                <w:szCs w:val="21"/>
                <w:lang w:val="fr-FR"/>
              </w:rPr>
              <w:t>. (ESA)</w:t>
            </w:r>
          </w:p>
        </w:tc>
      </w:tr>
      <w:tr w:rsidR="00214C5E" w:rsidRPr="00441E8C" w14:paraId="7A1427FC" w14:textId="77777777" w:rsidTr="00D80620">
        <w:trPr>
          <w:trHeight w:val="91"/>
        </w:trPr>
        <w:tc>
          <w:tcPr>
            <w:tcW w:w="1668" w:type="dxa"/>
            <w:vAlign w:val="center"/>
          </w:tcPr>
          <w:p w14:paraId="3BE485A4" w14:textId="12A6780A"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7D39CE">
              <w:rPr>
                <w:rFonts w:cstheme="minorHAnsi"/>
                <w:color w:val="E36C0A" w:themeColor="accent6" w:themeShade="BF"/>
                <w:sz w:val="21"/>
                <w:szCs w:val="21"/>
                <w:lang w:val="en-US"/>
              </w:rPr>
              <w:t>2</w:t>
            </w:r>
            <w:r w:rsidRPr="001531A7">
              <w:rPr>
                <w:rFonts w:cstheme="minorHAnsi"/>
                <w:color w:val="E36C0A" w:themeColor="accent6" w:themeShade="BF"/>
                <w:sz w:val="21"/>
                <w:szCs w:val="21"/>
                <w:lang w:val="en-US"/>
              </w:rPr>
              <w:t>h00-1</w:t>
            </w:r>
            <w:r w:rsidR="007D39CE">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sidR="007D39CE">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w:t>
            </w:r>
          </w:p>
        </w:tc>
        <w:tc>
          <w:tcPr>
            <w:tcW w:w="7825" w:type="dxa"/>
            <w:vAlign w:val="center"/>
          </w:tcPr>
          <w:p w14:paraId="48E7A790" w14:textId="6BC7E44C" w:rsidR="00214C5E" w:rsidRPr="000478A6" w:rsidRDefault="00441E8C">
            <w:pPr>
              <w:jc w:val="both"/>
              <w:rPr>
                <w:rFonts w:cstheme="minorHAnsi"/>
                <w:sz w:val="21"/>
                <w:szCs w:val="21"/>
                <w:lang w:val="fr-FR"/>
              </w:rPr>
            </w:pPr>
            <w:proofErr w:type="spellStart"/>
            <w:r w:rsidRPr="000478A6">
              <w:rPr>
                <w:rFonts w:cstheme="minorHAnsi"/>
                <w:sz w:val="21"/>
                <w:szCs w:val="21"/>
                <w:lang w:val="fr-FR"/>
              </w:rPr>
              <w:t>Jupyter</w:t>
            </w:r>
            <w:proofErr w:type="spellEnd"/>
            <w:r w:rsidRPr="000478A6">
              <w:rPr>
                <w:rFonts w:cstheme="minorHAnsi"/>
                <w:sz w:val="21"/>
                <w:szCs w:val="21"/>
                <w:lang w:val="fr-FR"/>
              </w:rPr>
              <w:t xml:space="preserve"> Notebook pour </w:t>
            </w:r>
            <w:r>
              <w:rPr>
                <w:rFonts w:cstheme="minorHAnsi"/>
                <w:sz w:val="21"/>
                <w:szCs w:val="21"/>
                <w:lang w:val="fr-FR"/>
              </w:rPr>
              <w:t>obtenir</w:t>
            </w:r>
            <w:r w:rsidRPr="000478A6">
              <w:rPr>
                <w:rFonts w:cstheme="minorHAnsi"/>
                <w:sz w:val="21"/>
                <w:szCs w:val="21"/>
                <w:lang w:val="fr-FR"/>
              </w:rPr>
              <w:t xml:space="preserve"> les indices de végétation</w:t>
            </w:r>
            <w:r w:rsidR="00E70469" w:rsidRPr="000478A6">
              <w:rPr>
                <w:rFonts w:cstheme="minorHAnsi"/>
                <w:sz w:val="21"/>
                <w:szCs w:val="21"/>
                <w:lang w:val="fr-FR"/>
              </w:rPr>
              <w:t>. (ESA)</w:t>
            </w:r>
          </w:p>
        </w:tc>
      </w:tr>
      <w:tr w:rsidR="00214C5E" w:rsidRPr="00983784" w14:paraId="08633997" w14:textId="77777777" w:rsidTr="00D80620">
        <w:trPr>
          <w:trHeight w:val="311"/>
        </w:trPr>
        <w:tc>
          <w:tcPr>
            <w:tcW w:w="1668" w:type="dxa"/>
            <w:vAlign w:val="center"/>
          </w:tcPr>
          <w:p w14:paraId="724EE53B" w14:textId="7354D889" w:rsidR="00214C5E" w:rsidRPr="001531A7" w:rsidRDefault="00214C5E" w:rsidP="00214C5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sidR="007D39CE">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sidR="007D39CE">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0-1</w:t>
            </w:r>
            <w:r w:rsidR="007D39CE">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sidR="007D39CE">
              <w:rPr>
                <w:rFonts w:cstheme="minorHAnsi"/>
                <w:color w:val="E36C0A" w:themeColor="accent6" w:themeShade="BF"/>
                <w:sz w:val="21"/>
                <w:szCs w:val="21"/>
                <w:lang w:val="en-US"/>
              </w:rPr>
              <w:t>15</w:t>
            </w:r>
          </w:p>
        </w:tc>
        <w:tc>
          <w:tcPr>
            <w:tcW w:w="7825" w:type="dxa"/>
            <w:vAlign w:val="center"/>
          </w:tcPr>
          <w:p w14:paraId="57BCFDD8" w14:textId="5F9008DD" w:rsidR="00214C5E" w:rsidRPr="000478A6" w:rsidRDefault="0086421E" w:rsidP="00214C5E">
            <w:pPr>
              <w:jc w:val="both"/>
              <w:rPr>
                <w:rFonts w:cstheme="minorHAnsi"/>
                <w:sz w:val="21"/>
                <w:szCs w:val="21"/>
                <w:lang w:val="fr-FR"/>
              </w:rPr>
            </w:pPr>
            <w:r>
              <w:rPr>
                <w:rFonts w:cstheme="minorHAnsi"/>
                <w:sz w:val="21"/>
                <w:szCs w:val="21"/>
                <w:lang w:val="fr-FR"/>
              </w:rPr>
              <w:t>Synthèse</w:t>
            </w:r>
            <w:r w:rsidRPr="009B0207">
              <w:rPr>
                <w:rFonts w:cstheme="minorHAnsi"/>
                <w:sz w:val="21"/>
                <w:szCs w:val="21"/>
                <w:lang w:val="fr-FR"/>
              </w:rPr>
              <w:t xml:space="preserve"> et levée de séance</w:t>
            </w:r>
          </w:p>
        </w:tc>
      </w:tr>
      <w:tr w:rsidR="00214C5E" w:rsidRPr="001531A7" w14:paraId="11500B7B" w14:textId="77777777" w:rsidTr="00D80620">
        <w:trPr>
          <w:trHeight w:val="50"/>
        </w:trPr>
        <w:tc>
          <w:tcPr>
            <w:tcW w:w="9493" w:type="dxa"/>
            <w:gridSpan w:val="2"/>
            <w:shd w:val="clear" w:color="auto" w:fill="E5DFEC" w:themeFill="accent4" w:themeFillTint="33"/>
            <w:vAlign w:val="center"/>
          </w:tcPr>
          <w:p w14:paraId="61A4FB78" w14:textId="33B0DD21" w:rsidR="00214C5E" w:rsidRPr="001531A7" w:rsidRDefault="0086421E" w:rsidP="00214C5E">
            <w:pPr>
              <w:jc w:val="center"/>
              <w:rPr>
                <w:rFonts w:cstheme="minorHAnsi"/>
                <w:sz w:val="21"/>
                <w:szCs w:val="21"/>
                <w:lang w:val="en-US"/>
              </w:rPr>
            </w:pPr>
            <w:proofErr w:type="spellStart"/>
            <w:r>
              <w:rPr>
                <w:rFonts w:cstheme="minorHAnsi"/>
                <w:b/>
                <w:bCs/>
                <w:sz w:val="21"/>
                <w:szCs w:val="21"/>
                <w:lang w:val="en-US"/>
              </w:rPr>
              <w:t>J</w:t>
            </w:r>
            <w:r w:rsidRPr="0081436A">
              <w:rPr>
                <w:rFonts w:cstheme="minorHAnsi"/>
                <w:b/>
                <w:bCs/>
                <w:sz w:val="21"/>
                <w:szCs w:val="21"/>
                <w:lang w:val="en-US"/>
              </w:rPr>
              <w:t>ournée</w:t>
            </w:r>
            <w:proofErr w:type="spellEnd"/>
            <w:r w:rsidRPr="0081436A" w:rsidDel="0081436A">
              <w:rPr>
                <w:rFonts w:cstheme="minorHAnsi"/>
                <w:b/>
                <w:bCs/>
                <w:sz w:val="21"/>
                <w:szCs w:val="21"/>
                <w:lang w:val="en-US"/>
              </w:rPr>
              <w:t xml:space="preserve"> </w:t>
            </w:r>
            <w:r w:rsidR="00214C5E" w:rsidRPr="001531A7">
              <w:rPr>
                <w:rFonts w:cstheme="minorHAnsi"/>
                <w:b/>
                <w:bCs/>
                <w:sz w:val="21"/>
                <w:szCs w:val="21"/>
                <w:lang w:val="en-US"/>
              </w:rPr>
              <w:t>4</w:t>
            </w:r>
          </w:p>
        </w:tc>
      </w:tr>
      <w:tr w:rsidR="005D291B" w:rsidRPr="00983784" w14:paraId="41B67CD4" w14:textId="77777777" w:rsidTr="00D80620">
        <w:tc>
          <w:tcPr>
            <w:tcW w:w="1668" w:type="dxa"/>
            <w:tcBorders>
              <w:bottom w:val="single" w:sz="4" w:space="0" w:color="auto"/>
            </w:tcBorders>
            <w:vAlign w:val="center"/>
          </w:tcPr>
          <w:p w14:paraId="46D51BD7" w14:textId="3B4BC123" w:rsidR="005D291B" w:rsidRPr="001531A7" w:rsidRDefault="005D291B" w:rsidP="005D291B">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09h</w:t>
            </w:r>
            <w:r>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w:t>
            </w: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p>
        </w:tc>
        <w:tc>
          <w:tcPr>
            <w:tcW w:w="7825" w:type="dxa"/>
            <w:tcBorders>
              <w:bottom w:val="single" w:sz="4" w:space="0" w:color="auto"/>
            </w:tcBorders>
            <w:vAlign w:val="center"/>
          </w:tcPr>
          <w:p w14:paraId="7899DCBF" w14:textId="23200279" w:rsidR="005D291B" w:rsidRPr="000478A6" w:rsidRDefault="00441E8C" w:rsidP="005D291B">
            <w:pPr>
              <w:jc w:val="both"/>
              <w:rPr>
                <w:rFonts w:cstheme="minorHAnsi"/>
                <w:sz w:val="21"/>
                <w:szCs w:val="21"/>
                <w:lang w:val="fr-FR"/>
              </w:rPr>
            </w:pPr>
            <w:r w:rsidRPr="000478A6">
              <w:rPr>
                <w:rFonts w:cstheme="minorHAnsi"/>
                <w:sz w:val="21"/>
                <w:szCs w:val="21"/>
                <w:lang w:val="fr-FR"/>
              </w:rPr>
              <w:t xml:space="preserve">Ouverture de la connexion </w:t>
            </w:r>
            <w:proofErr w:type="spellStart"/>
            <w:r w:rsidRPr="000478A6">
              <w:rPr>
                <w:rFonts w:cstheme="minorHAnsi"/>
                <w:sz w:val="21"/>
                <w:szCs w:val="21"/>
                <w:lang w:val="fr-FR"/>
              </w:rPr>
              <w:t>Crastelf-eacademie</w:t>
            </w:r>
            <w:proofErr w:type="spellEnd"/>
          </w:p>
        </w:tc>
      </w:tr>
      <w:tr w:rsidR="005D291B" w:rsidRPr="00983784" w14:paraId="30140963" w14:textId="77777777" w:rsidTr="00D80620">
        <w:tc>
          <w:tcPr>
            <w:tcW w:w="1668" w:type="dxa"/>
            <w:tcBorders>
              <w:bottom w:val="single" w:sz="4" w:space="0" w:color="auto"/>
            </w:tcBorders>
            <w:vAlign w:val="center"/>
          </w:tcPr>
          <w:p w14:paraId="10DFAB28" w14:textId="1ABB0014" w:rsidR="005D291B" w:rsidRPr="001531A7" w:rsidRDefault="005D291B" w:rsidP="005D291B">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h30-</w:t>
            </w: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p>
        </w:tc>
        <w:tc>
          <w:tcPr>
            <w:tcW w:w="7825" w:type="dxa"/>
            <w:tcBorders>
              <w:bottom w:val="single" w:sz="4" w:space="0" w:color="auto"/>
            </w:tcBorders>
            <w:vAlign w:val="center"/>
          </w:tcPr>
          <w:p w14:paraId="6FB5E4B6" w14:textId="1E0B9A60" w:rsidR="005D291B" w:rsidRPr="000478A6" w:rsidRDefault="00441E8C">
            <w:pPr>
              <w:jc w:val="both"/>
              <w:rPr>
                <w:rFonts w:cstheme="minorHAnsi"/>
                <w:sz w:val="21"/>
                <w:szCs w:val="21"/>
                <w:lang w:val="fr-FR"/>
              </w:rPr>
            </w:pPr>
            <w:r>
              <w:rPr>
                <w:rFonts w:cstheme="minorHAnsi"/>
                <w:sz w:val="21"/>
                <w:szCs w:val="21"/>
                <w:lang w:val="fr-FR"/>
              </w:rPr>
              <w:t xml:space="preserve">Bienvenue et </w:t>
            </w:r>
            <w:r w:rsidRPr="009B0207">
              <w:rPr>
                <w:rFonts w:cstheme="minorHAnsi"/>
                <w:sz w:val="21"/>
                <w:szCs w:val="21"/>
                <w:lang w:val="fr-FR"/>
              </w:rPr>
              <w:t>Présentation du programme d</w:t>
            </w:r>
            <w:r>
              <w:rPr>
                <w:rFonts w:cstheme="minorHAnsi"/>
                <w:sz w:val="21"/>
                <w:szCs w:val="21"/>
                <w:lang w:val="fr-FR"/>
              </w:rPr>
              <w:t>e la journée 4</w:t>
            </w:r>
          </w:p>
        </w:tc>
      </w:tr>
      <w:tr w:rsidR="007D39CE" w:rsidRPr="00983784" w14:paraId="099F6B45" w14:textId="77777777" w:rsidTr="00D80620">
        <w:tc>
          <w:tcPr>
            <w:tcW w:w="1668" w:type="dxa"/>
            <w:tcBorders>
              <w:bottom w:val="single" w:sz="4" w:space="0" w:color="auto"/>
            </w:tcBorders>
            <w:vAlign w:val="center"/>
          </w:tcPr>
          <w:p w14:paraId="0BB8EAC4" w14:textId="00D4DA2C" w:rsidR="007D39CE" w:rsidRPr="001531A7" w:rsidRDefault="007D39CE" w:rsidP="007D39CE">
            <w:pPr>
              <w:tabs>
                <w:tab w:val="left" w:pos="3432"/>
              </w:tabs>
              <w:jc w:val="center"/>
              <w:rPr>
                <w:rFonts w:cstheme="minorHAnsi"/>
                <w:color w:val="E36C0A" w:themeColor="accent6" w:themeShade="BF"/>
                <w:sz w:val="21"/>
                <w:szCs w:val="21"/>
                <w:lang w:val="en-US"/>
              </w:rPr>
            </w:pPr>
            <w:r>
              <w:rPr>
                <w:rFonts w:cstheme="minorHAnsi"/>
                <w:color w:val="E36C0A" w:themeColor="accent6" w:themeShade="BF"/>
                <w:sz w:val="21"/>
                <w:szCs w:val="21"/>
                <w:lang w:val="en-US"/>
              </w:rPr>
              <w:t>09</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35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w:t>
            </w:r>
          </w:p>
        </w:tc>
        <w:tc>
          <w:tcPr>
            <w:tcW w:w="7825" w:type="dxa"/>
            <w:tcBorders>
              <w:bottom w:val="single" w:sz="4" w:space="0" w:color="auto"/>
            </w:tcBorders>
            <w:vAlign w:val="center"/>
          </w:tcPr>
          <w:p w14:paraId="501325D6" w14:textId="29FED0A3" w:rsidR="007D39CE" w:rsidRPr="000478A6" w:rsidRDefault="004B127D">
            <w:pPr>
              <w:jc w:val="both"/>
              <w:rPr>
                <w:rFonts w:cstheme="minorHAnsi"/>
                <w:sz w:val="21"/>
                <w:szCs w:val="21"/>
                <w:lang w:val="fr-FR"/>
              </w:rPr>
            </w:pPr>
            <w:r w:rsidRPr="000478A6">
              <w:rPr>
                <w:rFonts w:cstheme="minorHAnsi"/>
                <w:sz w:val="21"/>
                <w:szCs w:val="21"/>
                <w:lang w:val="fr-FR"/>
              </w:rPr>
              <w:t xml:space="preserve">Exercices pratiques sur la surveillance </w:t>
            </w:r>
            <w:r w:rsidRPr="009B0207">
              <w:rPr>
                <w:rFonts w:cstheme="minorHAnsi"/>
                <w:sz w:val="21"/>
                <w:szCs w:val="21"/>
                <w:lang w:val="fr-FR"/>
              </w:rPr>
              <w:t>agric</w:t>
            </w:r>
            <w:r>
              <w:rPr>
                <w:rFonts w:cstheme="minorHAnsi"/>
                <w:sz w:val="21"/>
                <w:szCs w:val="21"/>
                <w:lang w:val="fr-FR"/>
              </w:rPr>
              <w:t>ole</w:t>
            </w:r>
            <w:r w:rsidRPr="009B0207">
              <w:rPr>
                <w:rFonts w:cstheme="minorHAnsi"/>
                <w:sz w:val="21"/>
                <w:szCs w:val="21"/>
                <w:lang w:val="fr-FR"/>
              </w:rPr>
              <w:t xml:space="preserve"> </w:t>
            </w:r>
            <w:r w:rsidRPr="000478A6">
              <w:rPr>
                <w:rFonts w:cstheme="minorHAnsi"/>
                <w:sz w:val="21"/>
                <w:szCs w:val="21"/>
                <w:lang w:val="fr-FR"/>
              </w:rPr>
              <w:t>dans un environnement cloud I</w:t>
            </w:r>
            <w:r w:rsidR="00E70469" w:rsidRPr="000478A6">
              <w:rPr>
                <w:rFonts w:cstheme="minorHAnsi"/>
                <w:sz w:val="21"/>
                <w:szCs w:val="21"/>
                <w:lang w:val="fr-FR"/>
              </w:rPr>
              <w:t>. (ESA)</w:t>
            </w:r>
          </w:p>
        </w:tc>
      </w:tr>
      <w:tr w:rsidR="007D39CE" w:rsidRPr="001531A7" w14:paraId="28E84113" w14:textId="77777777" w:rsidTr="00D80620">
        <w:tc>
          <w:tcPr>
            <w:tcW w:w="1668" w:type="dxa"/>
            <w:tcBorders>
              <w:bottom w:val="single" w:sz="4" w:space="0" w:color="auto"/>
            </w:tcBorders>
            <w:vAlign w:val="center"/>
          </w:tcPr>
          <w:p w14:paraId="01F3BBAB" w14:textId="670E3EED" w:rsidR="007D39CE" w:rsidRPr="001531A7" w:rsidRDefault="007D39CE" w:rsidP="007D39C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00</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p>
        </w:tc>
        <w:tc>
          <w:tcPr>
            <w:tcW w:w="7825" w:type="dxa"/>
            <w:tcBorders>
              <w:bottom w:val="single" w:sz="4" w:space="0" w:color="auto"/>
            </w:tcBorders>
            <w:vAlign w:val="center"/>
          </w:tcPr>
          <w:p w14:paraId="7E73509B" w14:textId="2F96D149" w:rsidR="007D39CE" w:rsidRPr="001531A7" w:rsidRDefault="004B127D" w:rsidP="007D39CE">
            <w:pPr>
              <w:jc w:val="both"/>
              <w:rPr>
                <w:rFonts w:cstheme="minorHAnsi"/>
                <w:sz w:val="21"/>
                <w:szCs w:val="21"/>
                <w:lang w:val="en-US"/>
              </w:rPr>
            </w:pPr>
            <w:r w:rsidRPr="004B127D">
              <w:rPr>
                <w:rFonts w:cstheme="minorHAnsi"/>
                <w:sz w:val="21"/>
                <w:szCs w:val="21"/>
                <w:lang w:val="en-US"/>
              </w:rPr>
              <w:t>Pause</w:t>
            </w:r>
          </w:p>
        </w:tc>
      </w:tr>
      <w:tr w:rsidR="007D39CE" w:rsidRPr="004B127D" w14:paraId="49C78B31" w14:textId="77777777" w:rsidTr="00D80620">
        <w:tc>
          <w:tcPr>
            <w:tcW w:w="1668" w:type="dxa"/>
            <w:tcBorders>
              <w:bottom w:val="single" w:sz="4" w:space="0" w:color="auto"/>
            </w:tcBorders>
            <w:vAlign w:val="center"/>
          </w:tcPr>
          <w:p w14:paraId="71153C8F" w14:textId="7B628B3F" w:rsidR="007D39CE" w:rsidRPr="001531A7" w:rsidRDefault="007D39CE" w:rsidP="007D39C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1</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h00</w:t>
            </w:r>
          </w:p>
        </w:tc>
        <w:tc>
          <w:tcPr>
            <w:tcW w:w="7825" w:type="dxa"/>
            <w:tcBorders>
              <w:bottom w:val="single" w:sz="4" w:space="0" w:color="auto"/>
            </w:tcBorders>
            <w:vAlign w:val="center"/>
          </w:tcPr>
          <w:p w14:paraId="56C11ECD" w14:textId="24B1352C" w:rsidR="007D39CE" w:rsidRPr="000478A6" w:rsidRDefault="004B127D" w:rsidP="007D39CE">
            <w:pPr>
              <w:jc w:val="both"/>
              <w:rPr>
                <w:rFonts w:cstheme="minorHAnsi"/>
                <w:sz w:val="21"/>
                <w:szCs w:val="21"/>
                <w:lang w:val="fr-FR"/>
              </w:rPr>
            </w:pPr>
            <w:r w:rsidRPr="009B0207">
              <w:rPr>
                <w:rFonts w:cstheme="minorHAnsi"/>
                <w:sz w:val="21"/>
                <w:szCs w:val="21"/>
                <w:lang w:val="fr-FR"/>
              </w:rPr>
              <w:t>Exercices pratiques sur la surveillance agric</w:t>
            </w:r>
            <w:r>
              <w:rPr>
                <w:rFonts w:cstheme="minorHAnsi"/>
                <w:sz w:val="21"/>
                <w:szCs w:val="21"/>
                <w:lang w:val="fr-FR"/>
              </w:rPr>
              <w:t>ole</w:t>
            </w:r>
            <w:r w:rsidRPr="009B0207">
              <w:rPr>
                <w:rFonts w:cstheme="minorHAnsi"/>
                <w:sz w:val="21"/>
                <w:szCs w:val="21"/>
                <w:lang w:val="fr-FR"/>
              </w:rPr>
              <w:t xml:space="preserve"> dans un environnement cloud </w:t>
            </w:r>
            <w:r w:rsidR="00E70469" w:rsidRPr="000478A6">
              <w:rPr>
                <w:rFonts w:cstheme="minorHAnsi"/>
                <w:sz w:val="21"/>
                <w:szCs w:val="21"/>
                <w:lang w:val="fr-FR"/>
              </w:rPr>
              <w:t>II. (ESA)</w:t>
            </w:r>
          </w:p>
        </w:tc>
      </w:tr>
      <w:tr w:rsidR="007D39CE" w:rsidRPr="00983784" w14:paraId="5C0BEEFB" w14:textId="77777777" w:rsidTr="00D80620">
        <w:tc>
          <w:tcPr>
            <w:tcW w:w="1668" w:type="dxa"/>
            <w:vAlign w:val="center"/>
          </w:tcPr>
          <w:p w14:paraId="55E9B8FF" w14:textId="662A3BCA" w:rsidR="007D39CE" w:rsidRPr="001531A7" w:rsidRDefault="007D39CE" w:rsidP="007D39CE">
            <w:pPr>
              <w:tabs>
                <w:tab w:val="left" w:pos="3432"/>
              </w:tabs>
              <w:jc w:val="center"/>
              <w:rPr>
                <w:rFonts w:cstheme="minorHAnsi"/>
                <w:color w:val="E36C0A" w:themeColor="accent6" w:themeShade="BF"/>
                <w:sz w:val="21"/>
                <w:szCs w:val="21"/>
                <w:lang w:val="en-US"/>
              </w:rPr>
            </w:pPr>
            <w:r w:rsidRPr="001531A7">
              <w:rPr>
                <w:rFonts w:cstheme="minorHAnsi"/>
                <w:color w:val="E36C0A" w:themeColor="accent6" w:themeShade="BF"/>
                <w:sz w:val="21"/>
                <w:szCs w:val="21"/>
                <w:lang w:val="en-US"/>
              </w:rPr>
              <w:t>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0</w:t>
            </w:r>
            <w:r w:rsidRPr="001531A7">
              <w:rPr>
                <w:rFonts w:cstheme="minorHAnsi"/>
                <w:color w:val="E36C0A" w:themeColor="accent6" w:themeShade="BF"/>
                <w:sz w:val="21"/>
                <w:szCs w:val="21"/>
                <w:lang w:val="en-US"/>
              </w:rPr>
              <w:t>0-1</w:t>
            </w:r>
            <w:r>
              <w:rPr>
                <w:rFonts w:cstheme="minorHAnsi"/>
                <w:color w:val="E36C0A" w:themeColor="accent6" w:themeShade="BF"/>
                <w:sz w:val="21"/>
                <w:szCs w:val="21"/>
                <w:lang w:val="en-US"/>
              </w:rPr>
              <w:t>3</w:t>
            </w:r>
            <w:r w:rsidRPr="001531A7">
              <w:rPr>
                <w:rFonts w:cstheme="minorHAnsi"/>
                <w:color w:val="E36C0A" w:themeColor="accent6" w:themeShade="BF"/>
                <w:sz w:val="21"/>
                <w:szCs w:val="21"/>
                <w:lang w:val="en-US"/>
              </w:rPr>
              <w:t>h</w:t>
            </w:r>
            <w:r>
              <w:rPr>
                <w:rFonts w:cstheme="minorHAnsi"/>
                <w:color w:val="E36C0A" w:themeColor="accent6" w:themeShade="BF"/>
                <w:sz w:val="21"/>
                <w:szCs w:val="21"/>
                <w:lang w:val="en-US"/>
              </w:rPr>
              <w:t>15</w:t>
            </w:r>
          </w:p>
        </w:tc>
        <w:tc>
          <w:tcPr>
            <w:tcW w:w="7825" w:type="dxa"/>
            <w:vAlign w:val="center"/>
          </w:tcPr>
          <w:p w14:paraId="026AF37F" w14:textId="5773260E" w:rsidR="007D39CE" w:rsidRPr="000478A6" w:rsidRDefault="004B127D">
            <w:pPr>
              <w:jc w:val="both"/>
              <w:rPr>
                <w:rFonts w:cstheme="minorHAnsi"/>
                <w:sz w:val="21"/>
                <w:szCs w:val="21"/>
                <w:lang w:val="fr-FR"/>
              </w:rPr>
            </w:pPr>
            <w:r>
              <w:rPr>
                <w:rFonts w:cstheme="minorHAnsi"/>
                <w:sz w:val="21"/>
                <w:szCs w:val="21"/>
                <w:lang w:val="fr-FR"/>
              </w:rPr>
              <w:t xml:space="preserve">Synthèse, </w:t>
            </w:r>
            <w:r w:rsidRPr="000478A6">
              <w:rPr>
                <w:rFonts w:cstheme="minorHAnsi"/>
                <w:sz w:val="21"/>
                <w:szCs w:val="21"/>
                <w:lang w:val="fr-FR"/>
              </w:rPr>
              <w:t xml:space="preserve">conclusion </w:t>
            </w:r>
            <w:r w:rsidRPr="00527D02">
              <w:rPr>
                <w:rFonts w:cstheme="minorHAnsi"/>
                <w:sz w:val="21"/>
                <w:szCs w:val="21"/>
                <w:lang w:val="fr-FR"/>
              </w:rPr>
              <w:t>et clôture</w:t>
            </w:r>
            <w:r>
              <w:rPr>
                <w:rFonts w:cstheme="minorHAnsi"/>
                <w:sz w:val="21"/>
                <w:szCs w:val="21"/>
                <w:lang w:val="fr-FR"/>
              </w:rPr>
              <w:t xml:space="preserve"> </w:t>
            </w:r>
            <w:r w:rsidRPr="000478A6">
              <w:rPr>
                <w:rFonts w:cstheme="minorHAnsi"/>
                <w:sz w:val="21"/>
                <w:szCs w:val="21"/>
                <w:lang w:val="fr-FR"/>
              </w:rPr>
              <w:t xml:space="preserve">de l'atelier </w:t>
            </w:r>
          </w:p>
        </w:tc>
      </w:tr>
      <w:bookmarkEnd w:id="4"/>
    </w:tbl>
    <w:p w14:paraId="5E5A58E1" w14:textId="0DB00989" w:rsidR="00490383" w:rsidRPr="000478A6" w:rsidRDefault="00490383" w:rsidP="005D291B">
      <w:pPr>
        <w:rPr>
          <w:sz w:val="20"/>
          <w:szCs w:val="22"/>
          <w:lang w:val="fr-FR"/>
        </w:rPr>
      </w:pPr>
    </w:p>
    <w:sectPr w:rsidR="00490383" w:rsidRPr="000478A6" w:rsidSect="00AE4E45">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BF20" w14:textId="77777777" w:rsidR="00D862B9" w:rsidRDefault="00D862B9" w:rsidP="00131365">
      <w:r>
        <w:separator/>
      </w:r>
    </w:p>
  </w:endnote>
  <w:endnote w:type="continuationSeparator" w:id="0">
    <w:p w14:paraId="39861BD6" w14:textId="77777777" w:rsidR="00D862B9" w:rsidRDefault="00D862B9" w:rsidP="0013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221128"/>
      <w:docPartObj>
        <w:docPartGallery w:val="Page Numbers (Bottom of Page)"/>
        <w:docPartUnique/>
      </w:docPartObj>
    </w:sdtPr>
    <w:sdtEndPr/>
    <w:sdtContent>
      <w:p w14:paraId="7097C21E" w14:textId="77777777" w:rsidR="0086421E" w:rsidRDefault="0086421E">
        <w:pPr>
          <w:pStyle w:val="Footer"/>
        </w:pPr>
        <w:r>
          <w:rPr>
            <w:noProof/>
            <w:lang w:val="en-GB" w:eastAsia="en-GB"/>
          </w:rPr>
          <mc:AlternateContent>
            <mc:Choice Requires="wps">
              <w:drawing>
                <wp:anchor distT="0" distB="0" distL="114300" distR="114300" simplePos="0" relativeHeight="251659264" behindDoc="0" locked="0" layoutInCell="0" allowOverlap="1" wp14:anchorId="0CB97567" wp14:editId="7A7834BE">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6" name="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9628FBC" w14:textId="57C116B6" w:rsidR="0086421E" w:rsidRDefault="0086421E">
                              <w:pPr>
                                <w:jc w:val="center"/>
                              </w:pPr>
                              <w:r>
                                <w:rPr>
                                  <w:sz w:val="22"/>
                                  <w:szCs w:val="22"/>
                                </w:rPr>
                                <w:fldChar w:fldCharType="begin"/>
                              </w:r>
                              <w:r>
                                <w:instrText>PAGE    \* MERGEFORMAT</w:instrText>
                              </w:r>
                              <w:r>
                                <w:rPr>
                                  <w:sz w:val="22"/>
                                  <w:szCs w:val="22"/>
                                </w:rPr>
                                <w:fldChar w:fldCharType="separate"/>
                              </w:r>
                              <w:r w:rsidR="00FD5205" w:rsidRPr="00FD5205">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756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6"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m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qZ&#10;ExVJtBKIP56ZBHT0M20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3caxJj0CAABxBAAADgAAAAAAAAAA&#10;AAAAAAAuAgAAZHJzL2Uyb0RvYy54bWxQSwECLQAUAAYACAAAACEAdbyVRtkAAAADAQAADwAAAAAA&#10;AAAAAAAAAACXBAAAZHJzL2Rvd25yZXYueG1sUEsFBgAAAAAEAAQA8wAAAJ0FAAAAAA==&#10;" o:allowincell="f" adj="14135" strokecolor="gray" strokeweight=".25pt">
                  <v:textbox>
                    <w:txbxContent>
                      <w:p w14:paraId="79628FBC" w14:textId="57C116B6" w:rsidR="0086421E" w:rsidRDefault="0086421E">
                        <w:pPr>
                          <w:jc w:val="center"/>
                        </w:pPr>
                        <w:r>
                          <w:rPr>
                            <w:sz w:val="22"/>
                            <w:szCs w:val="22"/>
                          </w:rPr>
                          <w:fldChar w:fldCharType="begin"/>
                        </w:r>
                        <w:r>
                          <w:instrText>PAGE    \* MERGEFORMAT</w:instrText>
                        </w:r>
                        <w:r>
                          <w:rPr>
                            <w:sz w:val="22"/>
                            <w:szCs w:val="22"/>
                          </w:rPr>
                          <w:fldChar w:fldCharType="separate"/>
                        </w:r>
                        <w:r w:rsidR="00FD5205" w:rsidRPr="00FD5205">
                          <w:rPr>
                            <w:noProof/>
                            <w:sz w:val="16"/>
                            <w:szCs w:val="16"/>
                            <w:lang w:val="fr-FR"/>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F09B" w14:textId="77777777" w:rsidR="00D862B9" w:rsidRDefault="00D862B9" w:rsidP="00131365">
      <w:r>
        <w:separator/>
      </w:r>
    </w:p>
  </w:footnote>
  <w:footnote w:type="continuationSeparator" w:id="0">
    <w:p w14:paraId="59AA09BA" w14:textId="77777777" w:rsidR="00D862B9" w:rsidRDefault="00D862B9" w:rsidP="00131365">
      <w:r>
        <w:continuationSeparator/>
      </w:r>
    </w:p>
  </w:footnote>
  <w:footnote w:id="1">
    <w:p w14:paraId="5343B2F4" w14:textId="23B31D55" w:rsidR="0086421E" w:rsidRPr="000478A6" w:rsidRDefault="0086421E" w:rsidP="000A6B71">
      <w:pPr>
        <w:pStyle w:val="FootnoteText"/>
        <w:jc w:val="both"/>
        <w:rPr>
          <w:sz w:val="19"/>
          <w:szCs w:val="19"/>
          <w:lang w:val="fr-FR"/>
        </w:rPr>
      </w:pPr>
      <w:r w:rsidRPr="008118FE">
        <w:rPr>
          <w:rStyle w:val="FootnoteReference"/>
          <w:sz w:val="19"/>
          <w:szCs w:val="19"/>
        </w:rPr>
        <w:footnoteRef/>
      </w:r>
      <w:r w:rsidRPr="000478A6">
        <w:rPr>
          <w:sz w:val="19"/>
          <w:szCs w:val="19"/>
          <w:lang w:val="fr-FR"/>
        </w:rPr>
        <w:t xml:space="preserve"> </w:t>
      </w:r>
      <w:proofErr w:type="gramStart"/>
      <w:r w:rsidRPr="000478A6">
        <w:rPr>
          <w:bCs/>
          <w:lang w:val="fr-FR"/>
        </w:rPr>
        <w:t>ASAL:</w:t>
      </w:r>
      <w:proofErr w:type="gramEnd"/>
      <w:r w:rsidRPr="000478A6">
        <w:rPr>
          <w:bCs/>
          <w:lang w:val="fr-FR"/>
        </w:rPr>
        <w:t xml:space="preserve"> Agence Spatiale Algérienne; CNCT:  Centre National Tunisien de Cartographie et de Télédétection; LCRSSS: Centre Libyen de Télédétection et des Sciences Spatiales; DRC: Centre de Recherche Egyptien sur le Désert; UNA: Université Mauritanienne de Nouakchott </w:t>
      </w:r>
      <w:proofErr w:type="spellStart"/>
      <w:r w:rsidRPr="000478A6">
        <w:rPr>
          <w:bCs/>
          <w:lang w:val="fr-FR"/>
        </w:rPr>
        <w:t>Asriya</w:t>
      </w:r>
      <w:proofErr w:type="spellEnd"/>
      <w:r w:rsidRPr="000478A6">
        <w:rPr>
          <w:bCs/>
          <w:lang w:val="fr-FR"/>
        </w:rPr>
        <w:t xml:space="preserve">; CRASTE- LF: </w:t>
      </w:r>
      <w:r w:rsidRPr="000478A6">
        <w:rPr>
          <w:rFonts w:cstheme="minorHAnsi"/>
          <w:shd w:val="clear" w:color="auto" w:fill="FFFFFF"/>
          <w:lang w:val="fr-FR"/>
        </w:rPr>
        <w:t>Centre Régional Africain des Sciences et Technologies de l'Espace en Langue Française</w:t>
      </w:r>
      <w:r w:rsidRPr="000478A6">
        <w:rPr>
          <w:b/>
          <w:bCs/>
          <w:lang w:val="fr-FR"/>
        </w:rPr>
        <w:t xml:space="preserve"> </w:t>
      </w:r>
      <w:r w:rsidRPr="000478A6">
        <w:rPr>
          <w:bCs/>
          <w:lang w:val="fr-FR"/>
        </w:rPr>
        <w:t>basé au Maroc</w:t>
      </w:r>
      <w:r w:rsidRPr="000478A6" w:rsidDel="00A7722A">
        <w:rPr>
          <w:bCs/>
          <w:lang w:val="fr-FR"/>
        </w:rPr>
        <w:t xml:space="preserve"> </w:t>
      </w:r>
      <w:r w:rsidRPr="000478A6">
        <w:rPr>
          <w:bCs/>
          <w:lang w:val="fr-FR"/>
        </w:rPr>
        <w:t>; CRTEAN : Centre Régional de Télédétection des États d'Afrique du Nord</w:t>
      </w:r>
      <w:r w:rsidRPr="000478A6">
        <w:rPr>
          <w:bCs/>
          <w:sz w:val="19"/>
          <w:szCs w:val="19"/>
          <w:lang w:val="fr-FR"/>
        </w:rPr>
        <w:t>.</w:t>
      </w:r>
    </w:p>
  </w:footnote>
  <w:footnote w:id="2">
    <w:p w14:paraId="74B184D0" w14:textId="77777777" w:rsidR="0086421E" w:rsidRPr="000478A6" w:rsidRDefault="0086421E" w:rsidP="00571E04">
      <w:pPr>
        <w:jc w:val="both"/>
        <w:rPr>
          <w:rFonts w:cstheme="minorHAnsi"/>
          <w:b/>
          <w:color w:val="000099"/>
          <w:szCs w:val="22"/>
          <w:lang w:val="fr-FR"/>
        </w:rPr>
      </w:pPr>
      <w:r>
        <w:rPr>
          <w:rStyle w:val="FootnoteReference"/>
        </w:rPr>
        <w:footnoteRef/>
      </w:r>
      <w:r w:rsidRPr="000478A6">
        <w:rPr>
          <w:lang w:val="fr-FR"/>
        </w:rPr>
        <w:t xml:space="preserve"> </w:t>
      </w:r>
      <w:r w:rsidRPr="000478A6">
        <w:rPr>
          <w:sz w:val="19"/>
          <w:szCs w:val="19"/>
          <w:lang w:val="fr-FR"/>
        </w:rPr>
        <w:t xml:space="preserve"> </w:t>
      </w:r>
      <w:hyperlink r:id="rId1" w:history="1">
        <w:r w:rsidRPr="000478A6">
          <w:rPr>
            <w:rStyle w:val="Hyperlink"/>
            <w:lang w:val="fr-FR"/>
          </w:rPr>
          <w:t>https://www.youtube.com/watch?v=0PpwNaDG7sk</w:t>
        </w:r>
      </w:hyperlink>
    </w:p>
    <w:p w14:paraId="7F305279" w14:textId="4B7E5780" w:rsidR="0086421E" w:rsidRPr="000478A6" w:rsidRDefault="0086421E">
      <w:pPr>
        <w:pStyle w:val="FootnoteText"/>
        <w:rPr>
          <w:lang w:val="fr-FR"/>
        </w:rPr>
      </w:pPr>
    </w:p>
  </w:footnote>
  <w:footnote w:id="3">
    <w:p w14:paraId="25E09990" w14:textId="0E54C556" w:rsidR="000D4A14" w:rsidRPr="000478A6" w:rsidRDefault="000D4A14">
      <w:pPr>
        <w:pStyle w:val="FootnoteText"/>
        <w:rPr>
          <w:lang w:val="fr-FR"/>
        </w:rPr>
      </w:pPr>
      <w:r>
        <w:rPr>
          <w:rStyle w:val="FootnoteReference"/>
        </w:rPr>
        <w:footnoteRef/>
      </w:r>
      <w:r w:rsidRPr="000478A6">
        <w:rPr>
          <w:lang w:val="fr-FR"/>
        </w:rPr>
        <w:t xml:space="preserve"> </w:t>
      </w:r>
      <w:hyperlink r:id="rId2" w:history="1">
        <w:r w:rsidRPr="000478A6">
          <w:rPr>
            <w:rStyle w:val="Hyperlink"/>
            <w:rFonts w:cstheme="minorHAnsi"/>
            <w:sz w:val="22"/>
            <w:szCs w:val="22"/>
            <w:lang w:val="fr-FR"/>
          </w:rPr>
          <w:t>http://www.crastelf.org.ma/eacademie/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5ED"/>
    <w:multiLevelType w:val="hybridMultilevel"/>
    <w:tmpl w:val="7A883CF8"/>
    <w:lvl w:ilvl="0" w:tplc="B32A0804">
      <w:start w:val="1"/>
      <w:numFmt w:val="bullet"/>
      <w:lvlText w:val="─"/>
      <w:lvlJc w:val="left"/>
      <w:pPr>
        <w:ind w:left="720" w:hanging="360"/>
      </w:pPr>
      <w:rPr>
        <w:rFonts w:ascii="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02F8087F"/>
    <w:multiLevelType w:val="hybridMultilevel"/>
    <w:tmpl w:val="2F66B0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B2E09"/>
    <w:multiLevelType w:val="hybridMultilevel"/>
    <w:tmpl w:val="82683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E2662"/>
    <w:multiLevelType w:val="hybridMultilevel"/>
    <w:tmpl w:val="705E3CD2"/>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15:restartNumberingAfterBreak="0">
    <w:nsid w:val="11FB7A22"/>
    <w:multiLevelType w:val="hybridMultilevel"/>
    <w:tmpl w:val="8A1A84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E1EB3"/>
    <w:multiLevelType w:val="hybridMultilevel"/>
    <w:tmpl w:val="0F64DB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197054"/>
    <w:multiLevelType w:val="hybridMultilevel"/>
    <w:tmpl w:val="43D4A0F6"/>
    <w:lvl w:ilvl="0" w:tplc="DFFEAFA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B567D"/>
    <w:multiLevelType w:val="hybridMultilevel"/>
    <w:tmpl w:val="6FD47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C2982"/>
    <w:multiLevelType w:val="hybridMultilevel"/>
    <w:tmpl w:val="5B3C9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B7A12"/>
    <w:multiLevelType w:val="hybridMultilevel"/>
    <w:tmpl w:val="7B18C398"/>
    <w:lvl w:ilvl="0" w:tplc="536CEC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C27DAE"/>
    <w:multiLevelType w:val="hybridMultilevel"/>
    <w:tmpl w:val="AF7EF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A0DEA"/>
    <w:multiLevelType w:val="hybridMultilevel"/>
    <w:tmpl w:val="DF9E5F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81329D"/>
    <w:multiLevelType w:val="hybridMultilevel"/>
    <w:tmpl w:val="C674EC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7C0EBB"/>
    <w:multiLevelType w:val="hybridMultilevel"/>
    <w:tmpl w:val="874024F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87891"/>
    <w:multiLevelType w:val="hybridMultilevel"/>
    <w:tmpl w:val="50BA4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2103E1"/>
    <w:multiLevelType w:val="hybridMultilevel"/>
    <w:tmpl w:val="19704F14"/>
    <w:lvl w:ilvl="0" w:tplc="DFFEAFA2">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E091D3F"/>
    <w:multiLevelType w:val="hybridMultilevel"/>
    <w:tmpl w:val="4BFA49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E5650"/>
    <w:multiLevelType w:val="hybridMultilevel"/>
    <w:tmpl w:val="173220B4"/>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3F611BE9"/>
    <w:multiLevelType w:val="hybridMultilevel"/>
    <w:tmpl w:val="BE8C8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41516"/>
    <w:multiLevelType w:val="hybridMultilevel"/>
    <w:tmpl w:val="2C38E4A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44A11C9C"/>
    <w:multiLevelType w:val="hybridMultilevel"/>
    <w:tmpl w:val="72E43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B8092C"/>
    <w:multiLevelType w:val="hybridMultilevel"/>
    <w:tmpl w:val="FFC84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51A2A78"/>
    <w:multiLevelType w:val="hybridMultilevel"/>
    <w:tmpl w:val="03506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DE1D60"/>
    <w:multiLevelType w:val="hybridMultilevel"/>
    <w:tmpl w:val="5FDE4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112BF"/>
    <w:multiLevelType w:val="hybridMultilevel"/>
    <w:tmpl w:val="BB344B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1062CD1"/>
    <w:multiLevelType w:val="hybridMultilevel"/>
    <w:tmpl w:val="2E10967A"/>
    <w:lvl w:ilvl="0" w:tplc="DFFEAFA2">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2D04B22"/>
    <w:multiLevelType w:val="hybridMultilevel"/>
    <w:tmpl w:val="2F2C28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7337AEE"/>
    <w:multiLevelType w:val="hybridMultilevel"/>
    <w:tmpl w:val="40F8E4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7436579"/>
    <w:multiLevelType w:val="hybridMultilevel"/>
    <w:tmpl w:val="558AEC04"/>
    <w:lvl w:ilvl="0" w:tplc="DFFEAFA2">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8057980"/>
    <w:multiLevelType w:val="hybridMultilevel"/>
    <w:tmpl w:val="C9B83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FD3888"/>
    <w:multiLevelType w:val="hybridMultilevel"/>
    <w:tmpl w:val="D2DCD0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C53116"/>
    <w:multiLevelType w:val="hybridMultilevel"/>
    <w:tmpl w:val="CAB89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97FDE"/>
    <w:multiLevelType w:val="hybridMultilevel"/>
    <w:tmpl w:val="83F6FD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3825BC"/>
    <w:multiLevelType w:val="hybridMultilevel"/>
    <w:tmpl w:val="A14418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276441"/>
    <w:multiLevelType w:val="hybridMultilevel"/>
    <w:tmpl w:val="BEEAD0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70B4F"/>
    <w:multiLevelType w:val="hybridMultilevel"/>
    <w:tmpl w:val="0076E884"/>
    <w:lvl w:ilvl="0" w:tplc="DFFEAFA2">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8C10CAD"/>
    <w:multiLevelType w:val="hybridMultilevel"/>
    <w:tmpl w:val="D4D0C178"/>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cs="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cs="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cs="Courier New" w:hint="default"/>
      </w:rPr>
    </w:lvl>
    <w:lvl w:ilvl="8" w:tplc="040C0005">
      <w:start w:val="1"/>
      <w:numFmt w:val="bullet"/>
      <w:lvlText w:val=""/>
      <w:lvlJc w:val="left"/>
      <w:pPr>
        <w:ind w:left="6523" w:hanging="360"/>
      </w:pPr>
      <w:rPr>
        <w:rFonts w:ascii="Wingdings" w:hAnsi="Wingdings" w:hint="default"/>
      </w:rPr>
    </w:lvl>
  </w:abstractNum>
  <w:abstractNum w:abstractNumId="37" w15:restartNumberingAfterBreak="0">
    <w:nsid w:val="69EF3F26"/>
    <w:multiLevelType w:val="hybridMultilevel"/>
    <w:tmpl w:val="D1B6E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5A4F45"/>
    <w:multiLevelType w:val="hybridMultilevel"/>
    <w:tmpl w:val="B010D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AAB6C78"/>
    <w:multiLevelType w:val="hybridMultilevel"/>
    <w:tmpl w:val="12661A90"/>
    <w:lvl w:ilvl="0" w:tplc="DFFEAFA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4467EE"/>
    <w:multiLevelType w:val="hybridMultilevel"/>
    <w:tmpl w:val="B954666C"/>
    <w:lvl w:ilvl="0" w:tplc="DFFEAFA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01734B"/>
    <w:multiLevelType w:val="hybridMultilevel"/>
    <w:tmpl w:val="85A452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101893"/>
    <w:multiLevelType w:val="hybridMultilevel"/>
    <w:tmpl w:val="FA24ED80"/>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3" w15:restartNumberingAfterBreak="0">
    <w:nsid w:val="7B9E3653"/>
    <w:multiLevelType w:val="hybridMultilevel"/>
    <w:tmpl w:val="9618A4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0D4794"/>
    <w:multiLevelType w:val="hybridMultilevel"/>
    <w:tmpl w:val="E444B75E"/>
    <w:lvl w:ilvl="0" w:tplc="103AD03E">
      <w:start w:val="1"/>
      <w:numFmt w:val="decimal"/>
      <w:lvlText w:val="%1."/>
      <w:lvlJc w:val="left"/>
      <w:pPr>
        <w:ind w:left="360" w:hanging="360"/>
      </w:pPr>
      <w:rPr>
        <w:rFonts w:hint="default"/>
        <w:color w:val="00009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C1A504A"/>
    <w:multiLevelType w:val="hybridMultilevel"/>
    <w:tmpl w:val="C26AF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22"/>
  </w:num>
  <w:num w:numId="3">
    <w:abstractNumId w:val="38"/>
  </w:num>
  <w:num w:numId="4">
    <w:abstractNumId w:val="24"/>
  </w:num>
  <w:num w:numId="5">
    <w:abstractNumId w:val="26"/>
  </w:num>
  <w:num w:numId="6">
    <w:abstractNumId w:val="36"/>
  </w:num>
  <w:num w:numId="7">
    <w:abstractNumId w:val="7"/>
  </w:num>
  <w:num w:numId="8">
    <w:abstractNumId w:val="12"/>
  </w:num>
  <w:num w:numId="9">
    <w:abstractNumId w:val="27"/>
  </w:num>
  <w:num w:numId="10">
    <w:abstractNumId w:val="5"/>
  </w:num>
  <w:num w:numId="11">
    <w:abstractNumId w:val="15"/>
  </w:num>
  <w:num w:numId="12">
    <w:abstractNumId w:val="35"/>
  </w:num>
  <w:num w:numId="13">
    <w:abstractNumId w:val="25"/>
  </w:num>
  <w:num w:numId="14">
    <w:abstractNumId w:val="28"/>
  </w:num>
  <w:num w:numId="15">
    <w:abstractNumId w:val="17"/>
  </w:num>
  <w:num w:numId="16">
    <w:abstractNumId w:val="32"/>
  </w:num>
  <w:num w:numId="17">
    <w:abstractNumId w:val="3"/>
  </w:num>
  <w:num w:numId="18">
    <w:abstractNumId w:val="40"/>
  </w:num>
  <w:num w:numId="19">
    <w:abstractNumId w:val="6"/>
  </w:num>
  <w:num w:numId="20">
    <w:abstractNumId w:val="39"/>
  </w:num>
  <w:num w:numId="21">
    <w:abstractNumId w:val="43"/>
  </w:num>
  <w:num w:numId="22">
    <w:abstractNumId w:val="4"/>
  </w:num>
  <w:num w:numId="23">
    <w:abstractNumId w:val="11"/>
  </w:num>
  <w:num w:numId="24">
    <w:abstractNumId w:val="34"/>
  </w:num>
  <w:num w:numId="25">
    <w:abstractNumId w:val="21"/>
  </w:num>
  <w:num w:numId="26">
    <w:abstractNumId w:val="20"/>
  </w:num>
  <w:num w:numId="27">
    <w:abstractNumId w:val="1"/>
  </w:num>
  <w:num w:numId="28">
    <w:abstractNumId w:val="33"/>
  </w:num>
  <w:num w:numId="29">
    <w:abstractNumId w:val="42"/>
  </w:num>
  <w:num w:numId="30">
    <w:abstractNumId w:val="41"/>
  </w:num>
  <w:num w:numId="31">
    <w:abstractNumId w:val="23"/>
  </w:num>
  <w:num w:numId="32">
    <w:abstractNumId w:val="14"/>
  </w:num>
  <w:num w:numId="33">
    <w:abstractNumId w:val="19"/>
  </w:num>
  <w:num w:numId="34">
    <w:abstractNumId w:val="31"/>
  </w:num>
  <w:num w:numId="35">
    <w:abstractNumId w:val="44"/>
  </w:num>
  <w:num w:numId="36">
    <w:abstractNumId w:val="30"/>
  </w:num>
  <w:num w:numId="37">
    <w:abstractNumId w:val="29"/>
  </w:num>
  <w:num w:numId="38">
    <w:abstractNumId w:val="37"/>
  </w:num>
  <w:num w:numId="39">
    <w:abstractNumId w:val="2"/>
  </w:num>
  <w:num w:numId="40">
    <w:abstractNumId w:val="18"/>
  </w:num>
  <w:num w:numId="41">
    <w:abstractNumId w:val="0"/>
  </w:num>
  <w:num w:numId="42">
    <w:abstractNumId w:val="13"/>
  </w:num>
  <w:num w:numId="43">
    <w:abstractNumId w:val="16"/>
  </w:num>
  <w:num w:numId="44">
    <w:abstractNumId w:val="8"/>
  </w:num>
  <w:num w:numId="45">
    <w:abstractNumId w:val="1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65"/>
    <w:rsid w:val="00003E48"/>
    <w:rsid w:val="00004587"/>
    <w:rsid w:val="00004A3B"/>
    <w:rsid w:val="0001587B"/>
    <w:rsid w:val="0004132E"/>
    <w:rsid w:val="00043A58"/>
    <w:rsid w:val="000469EF"/>
    <w:rsid w:val="000478A6"/>
    <w:rsid w:val="000521E2"/>
    <w:rsid w:val="00053127"/>
    <w:rsid w:val="00063DDA"/>
    <w:rsid w:val="00071861"/>
    <w:rsid w:val="0007377D"/>
    <w:rsid w:val="00073EC5"/>
    <w:rsid w:val="00093368"/>
    <w:rsid w:val="000A001A"/>
    <w:rsid w:val="000A6B71"/>
    <w:rsid w:val="000A7298"/>
    <w:rsid w:val="000B29D1"/>
    <w:rsid w:val="000B327E"/>
    <w:rsid w:val="000C02C1"/>
    <w:rsid w:val="000C0762"/>
    <w:rsid w:val="000C20C7"/>
    <w:rsid w:val="000C514C"/>
    <w:rsid w:val="000D4A14"/>
    <w:rsid w:val="000D4A66"/>
    <w:rsid w:val="000E79C2"/>
    <w:rsid w:val="000F4DB2"/>
    <w:rsid w:val="001018E4"/>
    <w:rsid w:val="00101CAD"/>
    <w:rsid w:val="00105208"/>
    <w:rsid w:val="00111250"/>
    <w:rsid w:val="00114876"/>
    <w:rsid w:val="00131365"/>
    <w:rsid w:val="00136D2B"/>
    <w:rsid w:val="0014255F"/>
    <w:rsid w:val="00143672"/>
    <w:rsid w:val="00152BFB"/>
    <w:rsid w:val="001531A7"/>
    <w:rsid w:val="00161162"/>
    <w:rsid w:val="00161702"/>
    <w:rsid w:val="001910FD"/>
    <w:rsid w:val="00193170"/>
    <w:rsid w:val="001A1B65"/>
    <w:rsid w:val="001B2600"/>
    <w:rsid w:val="001C0B76"/>
    <w:rsid w:val="001C1AE7"/>
    <w:rsid w:val="001C5F74"/>
    <w:rsid w:val="001D3441"/>
    <w:rsid w:val="001F0D6A"/>
    <w:rsid w:val="001F1EDF"/>
    <w:rsid w:val="001F4230"/>
    <w:rsid w:val="00205D64"/>
    <w:rsid w:val="00211D67"/>
    <w:rsid w:val="00214C5E"/>
    <w:rsid w:val="00224237"/>
    <w:rsid w:val="00232925"/>
    <w:rsid w:val="0024411E"/>
    <w:rsid w:val="0025366D"/>
    <w:rsid w:val="00265A1D"/>
    <w:rsid w:val="00266C43"/>
    <w:rsid w:val="0027228B"/>
    <w:rsid w:val="00272DE9"/>
    <w:rsid w:val="002855A2"/>
    <w:rsid w:val="00293848"/>
    <w:rsid w:val="002A6602"/>
    <w:rsid w:val="002B540D"/>
    <w:rsid w:val="002D540F"/>
    <w:rsid w:val="002E7ABA"/>
    <w:rsid w:val="0030230E"/>
    <w:rsid w:val="00303695"/>
    <w:rsid w:val="00307BBB"/>
    <w:rsid w:val="00310312"/>
    <w:rsid w:val="00312C60"/>
    <w:rsid w:val="00314DEE"/>
    <w:rsid w:val="0032435D"/>
    <w:rsid w:val="00327FA3"/>
    <w:rsid w:val="0033490B"/>
    <w:rsid w:val="00335356"/>
    <w:rsid w:val="00335E2A"/>
    <w:rsid w:val="00350338"/>
    <w:rsid w:val="003556E1"/>
    <w:rsid w:val="00363A9B"/>
    <w:rsid w:val="00371667"/>
    <w:rsid w:val="0037255F"/>
    <w:rsid w:val="00375CCF"/>
    <w:rsid w:val="00383E77"/>
    <w:rsid w:val="00384F29"/>
    <w:rsid w:val="00387300"/>
    <w:rsid w:val="00393AF5"/>
    <w:rsid w:val="003974A3"/>
    <w:rsid w:val="003A2944"/>
    <w:rsid w:val="003B48E1"/>
    <w:rsid w:val="003D5BDD"/>
    <w:rsid w:val="003E12D9"/>
    <w:rsid w:val="00401CF5"/>
    <w:rsid w:val="00404427"/>
    <w:rsid w:val="0041354E"/>
    <w:rsid w:val="00417DEA"/>
    <w:rsid w:val="00441E8C"/>
    <w:rsid w:val="00456860"/>
    <w:rsid w:val="00470657"/>
    <w:rsid w:val="00471ADA"/>
    <w:rsid w:val="00475BF6"/>
    <w:rsid w:val="00477817"/>
    <w:rsid w:val="00477ABD"/>
    <w:rsid w:val="00483A6E"/>
    <w:rsid w:val="00490383"/>
    <w:rsid w:val="004931C2"/>
    <w:rsid w:val="004A420B"/>
    <w:rsid w:val="004A6DCA"/>
    <w:rsid w:val="004B127D"/>
    <w:rsid w:val="004C117D"/>
    <w:rsid w:val="004C2B87"/>
    <w:rsid w:val="004D510C"/>
    <w:rsid w:val="004D5CC4"/>
    <w:rsid w:val="004F18F4"/>
    <w:rsid w:val="004F2634"/>
    <w:rsid w:val="005003E8"/>
    <w:rsid w:val="005120D3"/>
    <w:rsid w:val="00516612"/>
    <w:rsid w:val="00533034"/>
    <w:rsid w:val="00540445"/>
    <w:rsid w:val="0054144D"/>
    <w:rsid w:val="00542967"/>
    <w:rsid w:val="005455A5"/>
    <w:rsid w:val="005663AB"/>
    <w:rsid w:val="00566B37"/>
    <w:rsid w:val="00570EBB"/>
    <w:rsid w:val="00571E04"/>
    <w:rsid w:val="00573FE4"/>
    <w:rsid w:val="005831F3"/>
    <w:rsid w:val="005925CD"/>
    <w:rsid w:val="005A087A"/>
    <w:rsid w:val="005B25B7"/>
    <w:rsid w:val="005C1BA6"/>
    <w:rsid w:val="005D291B"/>
    <w:rsid w:val="005D2BB0"/>
    <w:rsid w:val="005D61CF"/>
    <w:rsid w:val="005E127A"/>
    <w:rsid w:val="005E4701"/>
    <w:rsid w:val="00602D75"/>
    <w:rsid w:val="0060369C"/>
    <w:rsid w:val="006126B9"/>
    <w:rsid w:val="00630F93"/>
    <w:rsid w:val="00631E73"/>
    <w:rsid w:val="00633AC7"/>
    <w:rsid w:val="00634028"/>
    <w:rsid w:val="00635A5E"/>
    <w:rsid w:val="0064475C"/>
    <w:rsid w:val="00671FEB"/>
    <w:rsid w:val="006878A1"/>
    <w:rsid w:val="00694A6C"/>
    <w:rsid w:val="006B3925"/>
    <w:rsid w:val="006B5535"/>
    <w:rsid w:val="006B7D3D"/>
    <w:rsid w:val="006C0D20"/>
    <w:rsid w:val="006D336F"/>
    <w:rsid w:val="006D7288"/>
    <w:rsid w:val="006D7DA9"/>
    <w:rsid w:val="006E0001"/>
    <w:rsid w:val="006F1BE3"/>
    <w:rsid w:val="006F5C83"/>
    <w:rsid w:val="00704D53"/>
    <w:rsid w:val="007052DA"/>
    <w:rsid w:val="00707D63"/>
    <w:rsid w:val="007128A7"/>
    <w:rsid w:val="007437DB"/>
    <w:rsid w:val="00752990"/>
    <w:rsid w:val="00764EDF"/>
    <w:rsid w:val="007803CC"/>
    <w:rsid w:val="00795A6F"/>
    <w:rsid w:val="007A1353"/>
    <w:rsid w:val="007A52D6"/>
    <w:rsid w:val="007B334C"/>
    <w:rsid w:val="007C6EA7"/>
    <w:rsid w:val="007D39CE"/>
    <w:rsid w:val="007D4B01"/>
    <w:rsid w:val="007E0317"/>
    <w:rsid w:val="007E6445"/>
    <w:rsid w:val="007F0495"/>
    <w:rsid w:val="007F323A"/>
    <w:rsid w:val="007F34E6"/>
    <w:rsid w:val="00803523"/>
    <w:rsid w:val="008118FE"/>
    <w:rsid w:val="0081436A"/>
    <w:rsid w:val="0081508A"/>
    <w:rsid w:val="00824A43"/>
    <w:rsid w:val="00834996"/>
    <w:rsid w:val="0084733A"/>
    <w:rsid w:val="0085760B"/>
    <w:rsid w:val="0086421E"/>
    <w:rsid w:val="008658CD"/>
    <w:rsid w:val="008755FB"/>
    <w:rsid w:val="00877393"/>
    <w:rsid w:val="00882020"/>
    <w:rsid w:val="008A50C1"/>
    <w:rsid w:val="008B0B09"/>
    <w:rsid w:val="008B1A24"/>
    <w:rsid w:val="008B33C3"/>
    <w:rsid w:val="008D00F9"/>
    <w:rsid w:val="008E6EA4"/>
    <w:rsid w:val="008F49A5"/>
    <w:rsid w:val="008F5069"/>
    <w:rsid w:val="00914E7F"/>
    <w:rsid w:val="009226A8"/>
    <w:rsid w:val="009270E2"/>
    <w:rsid w:val="00933324"/>
    <w:rsid w:val="00935588"/>
    <w:rsid w:val="009355F5"/>
    <w:rsid w:val="00957371"/>
    <w:rsid w:val="009637D6"/>
    <w:rsid w:val="00965B4E"/>
    <w:rsid w:val="00977D1B"/>
    <w:rsid w:val="0098251C"/>
    <w:rsid w:val="00983784"/>
    <w:rsid w:val="00985E25"/>
    <w:rsid w:val="00995C47"/>
    <w:rsid w:val="0099609E"/>
    <w:rsid w:val="009A602F"/>
    <w:rsid w:val="009B6FF1"/>
    <w:rsid w:val="009C0B0C"/>
    <w:rsid w:val="009D621E"/>
    <w:rsid w:val="009E629E"/>
    <w:rsid w:val="009F47EB"/>
    <w:rsid w:val="00A02993"/>
    <w:rsid w:val="00A050A0"/>
    <w:rsid w:val="00A15C8F"/>
    <w:rsid w:val="00A22621"/>
    <w:rsid w:val="00A304CD"/>
    <w:rsid w:val="00A306CC"/>
    <w:rsid w:val="00A52CFF"/>
    <w:rsid w:val="00A7418B"/>
    <w:rsid w:val="00A7722A"/>
    <w:rsid w:val="00A810D1"/>
    <w:rsid w:val="00A81134"/>
    <w:rsid w:val="00A81FA7"/>
    <w:rsid w:val="00A83CEC"/>
    <w:rsid w:val="00AA3AB7"/>
    <w:rsid w:val="00AC1409"/>
    <w:rsid w:val="00AC5D7C"/>
    <w:rsid w:val="00AC681C"/>
    <w:rsid w:val="00AE4E45"/>
    <w:rsid w:val="00AF550E"/>
    <w:rsid w:val="00AF6B0D"/>
    <w:rsid w:val="00B0082E"/>
    <w:rsid w:val="00B0334D"/>
    <w:rsid w:val="00B12AE2"/>
    <w:rsid w:val="00B1673D"/>
    <w:rsid w:val="00B17EF2"/>
    <w:rsid w:val="00B24C19"/>
    <w:rsid w:val="00B27F08"/>
    <w:rsid w:val="00B306DE"/>
    <w:rsid w:val="00B3145C"/>
    <w:rsid w:val="00B3194D"/>
    <w:rsid w:val="00B44DF2"/>
    <w:rsid w:val="00B4542A"/>
    <w:rsid w:val="00B52730"/>
    <w:rsid w:val="00B62925"/>
    <w:rsid w:val="00B659E3"/>
    <w:rsid w:val="00B86B80"/>
    <w:rsid w:val="00B95E00"/>
    <w:rsid w:val="00BA1327"/>
    <w:rsid w:val="00BA30AF"/>
    <w:rsid w:val="00BA38CE"/>
    <w:rsid w:val="00BA64A6"/>
    <w:rsid w:val="00BC5082"/>
    <w:rsid w:val="00BC608C"/>
    <w:rsid w:val="00BD2BFF"/>
    <w:rsid w:val="00BD5E0B"/>
    <w:rsid w:val="00BE521E"/>
    <w:rsid w:val="00BF3DFE"/>
    <w:rsid w:val="00BF5F75"/>
    <w:rsid w:val="00C123B4"/>
    <w:rsid w:val="00C12A85"/>
    <w:rsid w:val="00C17D8F"/>
    <w:rsid w:val="00C2209C"/>
    <w:rsid w:val="00C3209F"/>
    <w:rsid w:val="00C44081"/>
    <w:rsid w:val="00C44A85"/>
    <w:rsid w:val="00C52FD8"/>
    <w:rsid w:val="00C601A1"/>
    <w:rsid w:val="00C81EF2"/>
    <w:rsid w:val="00C82091"/>
    <w:rsid w:val="00C8584F"/>
    <w:rsid w:val="00C86B40"/>
    <w:rsid w:val="00C90D0F"/>
    <w:rsid w:val="00CA3065"/>
    <w:rsid w:val="00CC3500"/>
    <w:rsid w:val="00CE10A1"/>
    <w:rsid w:val="00CE53C1"/>
    <w:rsid w:val="00CF10F1"/>
    <w:rsid w:val="00CF3A5A"/>
    <w:rsid w:val="00D00D04"/>
    <w:rsid w:val="00D1799E"/>
    <w:rsid w:val="00D26B16"/>
    <w:rsid w:val="00D32DB7"/>
    <w:rsid w:val="00D47264"/>
    <w:rsid w:val="00D6008E"/>
    <w:rsid w:val="00D66B5A"/>
    <w:rsid w:val="00D738F7"/>
    <w:rsid w:val="00D80620"/>
    <w:rsid w:val="00D862B9"/>
    <w:rsid w:val="00D87425"/>
    <w:rsid w:val="00D916CA"/>
    <w:rsid w:val="00DA7B06"/>
    <w:rsid w:val="00DC7C6E"/>
    <w:rsid w:val="00DE0829"/>
    <w:rsid w:val="00DE183A"/>
    <w:rsid w:val="00DE413F"/>
    <w:rsid w:val="00DE6917"/>
    <w:rsid w:val="00DF6B85"/>
    <w:rsid w:val="00DF6D92"/>
    <w:rsid w:val="00E045C7"/>
    <w:rsid w:val="00E05110"/>
    <w:rsid w:val="00E26644"/>
    <w:rsid w:val="00E272AA"/>
    <w:rsid w:val="00E3038D"/>
    <w:rsid w:val="00E31835"/>
    <w:rsid w:val="00E44795"/>
    <w:rsid w:val="00E47707"/>
    <w:rsid w:val="00E52052"/>
    <w:rsid w:val="00E54127"/>
    <w:rsid w:val="00E657CE"/>
    <w:rsid w:val="00E70469"/>
    <w:rsid w:val="00E9632C"/>
    <w:rsid w:val="00E96C01"/>
    <w:rsid w:val="00EA6B6B"/>
    <w:rsid w:val="00EB48C6"/>
    <w:rsid w:val="00EC0901"/>
    <w:rsid w:val="00EC1D74"/>
    <w:rsid w:val="00EC4391"/>
    <w:rsid w:val="00EC5131"/>
    <w:rsid w:val="00EC567C"/>
    <w:rsid w:val="00EE04A1"/>
    <w:rsid w:val="00EE099B"/>
    <w:rsid w:val="00EE1CF1"/>
    <w:rsid w:val="00EE3C5E"/>
    <w:rsid w:val="00EE5295"/>
    <w:rsid w:val="00EF1260"/>
    <w:rsid w:val="00EF1E10"/>
    <w:rsid w:val="00F01052"/>
    <w:rsid w:val="00F14369"/>
    <w:rsid w:val="00F20ABA"/>
    <w:rsid w:val="00F244CC"/>
    <w:rsid w:val="00F322AC"/>
    <w:rsid w:val="00F337B6"/>
    <w:rsid w:val="00F47373"/>
    <w:rsid w:val="00F7784F"/>
    <w:rsid w:val="00F77FB9"/>
    <w:rsid w:val="00F83B5D"/>
    <w:rsid w:val="00F8483C"/>
    <w:rsid w:val="00FB0A32"/>
    <w:rsid w:val="00FB75B7"/>
    <w:rsid w:val="00FD5205"/>
    <w:rsid w:val="00FE453E"/>
    <w:rsid w:val="00FF18D5"/>
    <w:rsid w:val="00FF61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3A901"/>
  <w15:docId w15:val="{9CA03498-F32B-455C-85B1-803B575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65"/>
    <w:pPr>
      <w:spacing w:after="0" w:line="240" w:lineRule="auto"/>
    </w:pPr>
    <w:rPr>
      <w:sz w:val="24"/>
      <w:szCs w:val="24"/>
      <w:lang w:val="en-CA"/>
    </w:rPr>
  </w:style>
  <w:style w:type="paragraph" w:styleId="Heading1">
    <w:name w:val="heading 1"/>
    <w:basedOn w:val="Normal"/>
    <w:next w:val="Normal"/>
    <w:link w:val="Heading1Char"/>
    <w:uiPriority w:val="9"/>
    <w:qFormat/>
    <w:rsid w:val="00CC3500"/>
    <w:pPr>
      <w:shd w:val="clear" w:color="auto" w:fill="8064A2" w:themeFill="accent4"/>
      <w:spacing w:after="120"/>
      <w:jc w:val="both"/>
      <w:outlineLvl w:val="0"/>
    </w:pPr>
    <w:rPr>
      <w:rFonts w:ascii="Calibri" w:eastAsia="Calibri" w:hAnsi="Calibri" w:cs="Arial"/>
      <w:b/>
      <w:bCs/>
      <w:color w:val="FFFFFF"/>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365"/>
    <w:rPr>
      <w:rFonts w:ascii="Tahoma" w:hAnsi="Tahoma" w:cs="Tahoma"/>
      <w:sz w:val="16"/>
      <w:szCs w:val="16"/>
    </w:rPr>
  </w:style>
  <w:style w:type="character" w:customStyle="1" w:styleId="BalloonTextChar">
    <w:name w:val="Balloon Text Char"/>
    <w:basedOn w:val="DefaultParagraphFont"/>
    <w:link w:val="BalloonText"/>
    <w:uiPriority w:val="99"/>
    <w:semiHidden/>
    <w:rsid w:val="00131365"/>
    <w:rPr>
      <w:rFonts w:ascii="Tahoma" w:hAnsi="Tahoma" w:cs="Tahoma"/>
      <w:sz w:val="16"/>
      <w:szCs w:val="16"/>
    </w:rPr>
  </w:style>
  <w:style w:type="paragraph" w:styleId="Header">
    <w:name w:val="header"/>
    <w:basedOn w:val="Normal"/>
    <w:link w:val="HeaderChar"/>
    <w:uiPriority w:val="99"/>
    <w:unhideWhenUsed/>
    <w:rsid w:val="00131365"/>
    <w:pPr>
      <w:tabs>
        <w:tab w:val="center" w:pos="4536"/>
        <w:tab w:val="right" w:pos="9072"/>
      </w:tabs>
    </w:pPr>
  </w:style>
  <w:style w:type="character" w:customStyle="1" w:styleId="HeaderChar">
    <w:name w:val="Header Char"/>
    <w:basedOn w:val="DefaultParagraphFont"/>
    <w:link w:val="Header"/>
    <w:uiPriority w:val="99"/>
    <w:rsid w:val="00131365"/>
  </w:style>
  <w:style w:type="paragraph" w:styleId="Footer">
    <w:name w:val="footer"/>
    <w:basedOn w:val="Normal"/>
    <w:link w:val="FooterChar"/>
    <w:uiPriority w:val="99"/>
    <w:unhideWhenUsed/>
    <w:rsid w:val="00131365"/>
    <w:pPr>
      <w:tabs>
        <w:tab w:val="center" w:pos="4536"/>
        <w:tab w:val="right" w:pos="9072"/>
      </w:tabs>
    </w:pPr>
  </w:style>
  <w:style w:type="character" w:customStyle="1" w:styleId="FooterChar">
    <w:name w:val="Footer Char"/>
    <w:basedOn w:val="DefaultParagraphFont"/>
    <w:link w:val="Footer"/>
    <w:uiPriority w:val="99"/>
    <w:rsid w:val="00131365"/>
  </w:style>
  <w:style w:type="paragraph" w:customStyle="1" w:styleId="Default">
    <w:name w:val="Default"/>
    <w:rsid w:val="00131365"/>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Heading1Char">
    <w:name w:val="Heading 1 Char"/>
    <w:basedOn w:val="DefaultParagraphFont"/>
    <w:link w:val="Heading1"/>
    <w:uiPriority w:val="9"/>
    <w:rsid w:val="00CC3500"/>
    <w:rPr>
      <w:rFonts w:ascii="Calibri" w:eastAsia="Calibri" w:hAnsi="Calibri" w:cs="Arial"/>
      <w:b/>
      <w:bCs/>
      <w:color w:val="FFFFFF"/>
      <w:sz w:val="24"/>
      <w:szCs w:val="24"/>
      <w:shd w:val="clear" w:color="auto" w:fill="8064A2" w:themeFill="accent4"/>
      <w:lang w:eastAsia="fr-FR"/>
    </w:rPr>
  </w:style>
  <w:style w:type="paragraph" w:styleId="FootnoteText">
    <w:name w:val="footnote text"/>
    <w:basedOn w:val="Normal"/>
    <w:link w:val="FootnoteTextChar"/>
    <w:uiPriority w:val="99"/>
    <w:semiHidden/>
    <w:unhideWhenUsed/>
    <w:rsid w:val="0084733A"/>
    <w:rPr>
      <w:sz w:val="20"/>
      <w:szCs w:val="20"/>
    </w:rPr>
  </w:style>
  <w:style w:type="character" w:customStyle="1" w:styleId="FootnoteTextChar">
    <w:name w:val="Footnote Text Char"/>
    <w:basedOn w:val="DefaultParagraphFont"/>
    <w:link w:val="FootnoteText"/>
    <w:uiPriority w:val="99"/>
    <w:semiHidden/>
    <w:rsid w:val="0084733A"/>
    <w:rPr>
      <w:sz w:val="20"/>
      <w:szCs w:val="20"/>
      <w:lang w:val="en-CA"/>
    </w:rPr>
  </w:style>
  <w:style w:type="character" w:styleId="FootnoteReference">
    <w:name w:val="footnote reference"/>
    <w:basedOn w:val="DefaultParagraphFont"/>
    <w:uiPriority w:val="99"/>
    <w:semiHidden/>
    <w:unhideWhenUsed/>
    <w:rsid w:val="0084733A"/>
    <w:rPr>
      <w:vertAlign w:val="superscript"/>
    </w:rPr>
  </w:style>
  <w:style w:type="paragraph" w:styleId="ListParagraph">
    <w:name w:val="List Paragraph"/>
    <w:aliases w:val="List Paragraph1"/>
    <w:basedOn w:val="Normal"/>
    <w:link w:val="ListParagraphChar"/>
    <w:uiPriority w:val="34"/>
    <w:qFormat/>
    <w:rsid w:val="00D47264"/>
    <w:pPr>
      <w:ind w:left="720"/>
      <w:contextualSpacing/>
    </w:pPr>
  </w:style>
  <w:style w:type="character" w:customStyle="1" w:styleId="ListParagraphChar">
    <w:name w:val="List Paragraph Char"/>
    <w:aliases w:val="List Paragraph1 Char"/>
    <w:link w:val="ListParagraph"/>
    <w:uiPriority w:val="34"/>
    <w:locked/>
    <w:rsid w:val="00AE4E45"/>
    <w:rPr>
      <w:sz w:val="24"/>
      <w:szCs w:val="24"/>
      <w:lang w:val="en-CA"/>
    </w:rPr>
  </w:style>
  <w:style w:type="character" w:styleId="Strong">
    <w:name w:val="Strong"/>
    <w:basedOn w:val="DefaultParagraphFont"/>
    <w:uiPriority w:val="22"/>
    <w:qFormat/>
    <w:rsid w:val="00AE4E45"/>
    <w:rPr>
      <w:b/>
      <w:bCs/>
    </w:rPr>
  </w:style>
  <w:style w:type="table" w:styleId="TableGrid">
    <w:name w:val="Table Grid"/>
    <w:basedOn w:val="TableNormal"/>
    <w:uiPriority w:val="39"/>
    <w:rsid w:val="00AE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2020"/>
    <w:rPr>
      <w:sz w:val="16"/>
      <w:szCs w:val="16"/>
    </w:rPr>
  </w:style>
  <w:style w:type="paragraph" w:styleId="CommentText">
    <w:name w:val="annotation text"/>
    <w:basedOn w:val="Normal"/>
    <w:link w:val="CommentTextChar"/>
    <w:uiPriority w:val="99"/>
    <w:semiHidden/>
    <w:unhideWhenUsed/>
    <w:rsid w:val="00882020"/>
    <w:rPr>
      <w:sz w:val="20"/>
      <w:szCs w:val="20"/>
    </w:rPr>
  </w:style>
  <w:style w:type="character" w:customStyle="1" w:styleId="CommentTextChar">
    <w:name w:val="Comment Text Char"/>
    <w:basedOn w:val="DefaultParagraphFont"/>
    <w:link w:val="CommentText"/>
    <w:uiPriority w:val="99"/>
    <w:semiHidden/>
    <w:rsid w:val="00882020"/>
    <w:rPr>
      <w:sz w:val="20"/>
      <w:szCs w:val="20"/>
      <w:lang w:val="en-CA"/>
    </w:rPr>
  </w:style>
  <w:style w:type="paragraph" w:styleId="CommentSubject">
    <w:name w:val="annotation subject"/>
    <w:basedOn w:val="CommentText"/>
    <w:next w:val="CommentText"/>
    <w:link w:val="CommentSubjectChar"/>
    <w:uiPriority w:val="99"/>
    <w:semiHidden/>
    <w:unhideWhenUsed/>
    <w:rsid w:val="00882020"/>
    <w:rPr>
      <w:b/>
      <w:bCs/>
    </w:rPr>
  </w:style>
  <w:style w:type="character" w:customStyle="1" w:styleId="CommentSubjectChar">
    <w:name w:val="Comment Subject Char"/>
    <w:basedOn w:val="CommentTextChar"/>
    <w:link w:val="CommentSubject"/>
    <w:uiPriority w:val="99"/>
    <w:semiHidden/>
    <w:rsid w:val="00882020"/>
    <w:rPr>
      <w:b/>
      <w:bCs/>
      <w:sz w:val="20"/>
      <w:szCs w:val="20"/>
      <w:lang w:val="en-CA"/>
    </w:rPr>
  </w:style>
  <w:style w:type="character" w:styleId="Hyperlink">
    <w:name w:val="Hyperlink"/>
    <w:basedOn w:val="DefaultParagraphFont"/>
    <w:uiPriority w:val="99"/>
    <w:unhideWhenUsed/>
    <w:rsid w:val="000B29D1"/>
    <w:rPr>
      <w:color w:val="0000FF"/>
      <w:u w:val="single"/>
    </w:rPr>
  </w:style>
  <w:style w:type="character" w:customStyle="1" w:styleId="UnresolvedMention1">
    <w:name w:val="Unresolved Mention1"/>
    <w:basedOn w:val="DefaultParagraphFont"/>
    <w:uiPriority w:val="99"/>
    <w:semiHidden/>
    <w:unhideWhenUsed/>
    <w:rsid w:val="00F47373"/>
    <w:rPr>
      <w:color w:val="605E5C"/>
      <w:shd w:val="clear" w:color="auto" w:fill="E1DFDD"/>
    </w:rPr>
  </w:style>
  <w:style w:type="character" w:styleId="Emphasis">
    <w:name w:val="Emphasis"/>
    <w:basedOn w:val="DefaultParagraphFont"/>
    <w:uiPriority w:val="20"/>
    <w:qFormat/>
    <w:rsid w:val="00687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5915">
      <w:bodyDiv w:val="1"/>
      <w:marLeft w:val="0"/>
      <w:marRight w:val="0"/>
      <w:marTop w:val="0"/>
      <w:marBottom w:val="0"/>
      <w:divBdr>
        <w:top w:val="none" w:sz="0" w:space="0" w:color="auto"/>
        <w:left w:val="none" w:sz="0" w:space="0" w:color="auto"/>
        <w:bottom w:val="none" w:sz="0" w:space="0" w:color="auto"/>
        <w:right w:val="none" w:sz="0" w:space="0" w:color="auto"/>
      </w:divBdr>
    </w:div>
    <w:div w:id="331833326">
      <w:bodyDiv w:val="1"/>
      <w:marLeft w:val="0"/>
      <w:marRight w:val="0"/>
      <w:marTop w:val="0"/>
      <w:marBottom w:val="0"/>
      <w:divBdr>
        <w:top w:val="none" w:sz="0" w:space="0" w:color="auto"/>
        <w:left w:val="none" w:sz="0" w:space="0" w:color="auto"/>
        <w:bottom w:val="none" w:sz="0" w:space="0" w:color="auto"/>
        <w:right w:val="none" w:sz="0" w:space="0" w:color="auto"/>
      </w:divBdr>
      <w:divsChild>
        <w:div w:id="539782095">
          <w:marLeft w:val="446"/>
          <w:marRight w:val="0"/>
          <w:marTop w:val="160"/>
          <w:marBottom w:val="0"/>
          <w:divBdr>
            <w:top w:val="none" w:sz="0" w:space="0" w:color="auto"/>
            <w:left w:val="none" w:sz="0" w:space="0" w:color="auto"/>
            <w:bottom w:val="none" w:sz="0" w:space="0" w:color="auto"/>
            <w:right w:val="none" w:sz="0" w:space="0" w:color="auto"/>
          </w:divBdr>
        </w:div>
      </w:divsChild>
    </w:div>
    <w:div w:id="339427940">
      <w:bodyDiv w:val="1"/>
      <w:marLeft w:val="0"/>
      <w:marRight w:val="0"/>
      <w:marTop w:val="0"/>
      <w:marBottom w:val="0"/>
      <w:divBdr>
        <w:top w:val="none" w:sz="0" w:space="0" w:color="auto"/>
        <w:left w:val="none" w:sz="0" w:space="0" w:color="auto"/>
        <w:bottom w:val="none" w:sz="0" w:space="0" w:color="auto"/>
        <w:right w:val="none" w:sz="0" w:space="0" w:color="auto"/>
      </w:divBdr>
    </w:div>
    <w:div w:id="371073857">
      <w:bodyDiv w:val="1"/>
      <w:marLeft w:val="0"/>
      <w:marRight w:val="0"/>
      <w:marTop w:val="0"/>
      <w:marBottom w:val="0"/>
      <w:divBdr>
        <w:top w:val="none" w:sz="0" w:space="0" w:color="auto"/>
        <w:left w:val="none" w:sz="0" w:space="0" w:color="auto"/>
        <w:bottom w:val="none" w:sz="0" w:space="0" w:color="auto"/>
        <w:right w:val="none" w:sz="0" w:space="0" w:color="auto"/>
      </w:divBdr>
    </w:div>
    <w:div w:id="406657731">
      <w:bodyDiv w:val="1"/>
      <w:marLeft w:val="0"/>
      <w:marRight w:val="0"/>
      <w:marTop w:val="0"/>
      <w:marBottom w:val="0"/>
      <w:divBdr>
        <w:top w:val="none" w:sz="0" w:space="0" w:color="auto"/>
        <w:left w:val="none" w:sz="0" w:space="0" w:color="auto"/>
        <w:bottom w:val="none" w:sz="0" w:space="0" w:color="auto"/>
        <w:right w:val="none" w:sz="0" w:space="0" w:color="auto"/>
      </w:divBdr>
    </w:div>
    <w:div w:id="408188426">
      <w:bodyDiv w:val="1"/>
      <w:marLeft w:val="0"/>
      <w:marRight w:val="0"/>
      <w:marTop w:val="0"/>
      <w:marBottom w:val="0"/>
      <w:divBdr>
        <w:top w:val="none" w:sz="0" w:space="0" w:color="auto"/>
        <w:left w:val="none" w:sz="0" w:space="0" w:color="auto"/>
        <w:bottom w:val="none" w:sz="0" w:space="0" w:color="auto"/>
        <w:right w:val="none" w:sz="0" w:space="0" w:color="auto"/>
      </w:divBdr>
    </w:div>
    <w:div w:id="743450878">
      <w:bodyDiv w:val="1"/>
      <w:marLeft w:val="0"/>
      <w:marRight w:val="0"/>
      <w:marTop w:val="0"/>
      <w:marBottom w:val="0"/>
      <w:divBdr>
        <w:top w:val="none" w:sz="0" w:space="0" w:color="auto"/>
        <w:left w:val="none" w:sz="0" w:space="0" w:color="auto"/>
        <w:bottom w:val="none" w:sz="0" w:space="0" w:color="auto"/>
        <w:right w:val="none" w:sz="0" w:space="0" w:color="auto"/>
      </w:divBdr>
    </w:div>
    <w:div w:id="833834237">
      <w:bodyDiv w:val="1"/>
      <w:marLeft w:val="0"/>
      <w:marRight w:val="0"/>
      <w:marTop w:val="0"/>
      <w:marBottom w:val="0"/>
      <w:divBdr>
        <w:top w:val="none" w:sz="0" w:space="0" w:color="auto"/>
        <w:left w:val="none" w:sz="0" w:space="0" w:color="auto"/>
        <w:bottom w:val="none" w:sz="0" w:space="0" w:color="auto"/>
        <w:right w:val="none" w:sz="0" w:space="0" w:color="auto"/>
      </w:divBdr>
    </w:div>
    <w:div w:id="971715891">
      <w:bodyDiv w:val="1"/>
      <w:marLeft w:val="0"/>
      <w:marRight w:val="0"/>
      <w:marTop w:val="0"/>
      <w:marBottom w:val="0"/>
      <w:divBdr>
        <w:top w:val="none" w:sz="0" w:space="0" w:color="auto"/>
        <w:left w:val="none" w:sz="0" w:space="0" w:color="auto"/>
        <w:bottom w:val="none" w:sz="0" w:space="0" w:color="auto"/>
        <w:right w:val="none" w:sz="0" w:space="0" w:color="auto"/>
      </w:divBdr>
    </w:div>
    <w:div w:id="1068378184">
      <w:bodyDiv w:val="1"/>
      <w:marLeft w:val="0"/>
      <w:marRight w:val="0"/>
      <w:marTop w:val="0"/>
      <w:marBottom w:val="0"/>
      <w:divBdr>
        <w:top w:val="none" w:sz="0" w:space="0" w:color="auto"/>
        <w:left w:val="none" w:sz="0" w:space="0" w:color="auto"/>
        <w:bottom w:val="none" w:sz="0" w:space="0" w:color="auto"/>
        <w:right w:val="none" w:sz="0" w:space="0" w:color="auto"/>
      </w:divBdr>
      <w:divsChild>
        <w:div w:id="264459351">
          <w:marLeft w:val="446"/>
          <w:marRight w:val="0"/>
          <w:marTop w:val="160"/>
          <w:marBottom w:val="0"/>
          <w:divBdr>
            <w:top w:val="none" w:sz="0" w:space="0" w:color="auto"/>
            <w:left w:val="none" w:sz="0" w:space="0" w:color="auto"/>
            <w:bottom w:val="none" w:sz="0" w:space="0" w:color="auto"/>
            <w:right w:val="none" w:sz="0" w:space="0" w:color="auto"/>
          </w:divBdr>
        </w:div>
      </w:divsChild>
    </w:div>
    <w:div w:id="1142580117">
      <w:bodyDiv w:val="1"/>
      <w:marLeft w:val="0"/>
      <w:marRight w:val="0"/>
      <w:marTop w:val="0"/>
      <w:marBottom w:val="0"/>
      <w:divBdr>
        <w:top w:val="none" w:sz="0" w:space="0" w:color="auto"/>
        <w:left w:val="none" w:sz="0" w:space="0" w:color="auto"/>
        <w:bottom w:val="none" w:sz="0" w:space="0" w:color="auto"/>
        <w:right w:val="none" w:sz="0" w:space="0" w:color="auto"/>
      </w:divBdr>
      <w:divsChild>
        <w:div w:id="497504770">
          <w:marLeft w:val="446"/>
          <w:marRight w:val="0"/>
          <w:marTop w:val="160"/>
          <w:marBottom w:val="0"/>
          <w:divBdr>
            <w:top w:val="none" w:sz="0" w:space="0" w:color="auto"/>
            <w:left w:val="none" w:sz="0" w:space="0" w:color="auto"/>
            <w:bottom w:val="none" w:sz="0" w:space="0" w:color="auto"/>
            <w:right w:val="none" w:sz="0" w:space="0" w:color="auto"/>
          </w:divBdr>
        </w:div>
      </w:divsChild>
    </w:div>
    <w:div w:id="1180894548">
      <w:bodyDiv w:val="1"/>
      <w:marLeft w:val="0"/>
      <w:marRight w:val="0"/>
      <w:marTop w:val="0"/>
      <w:marBottom w:val="0"/>
      <w:divBdr>
        <w:top w:val="none" w:sz="0" w:space="0" w:color="auto"/>
        <w:left w:val="none" w:sz="0" w:space="0" w:color="auto"/>
        <w:bottom w:val="none" w:sz="0" w:space="0" w:color="auto"/>
        <w:right w:val="none" w:sz="0" w:space="0" w:color="auto"/>
      </w:divBdr>
    </w:div>
    <w:div w:id="1243837842">
      <w:bodyDiv w:val="1"/>
      <w:marLeft w:val="0"/>
      <w:marRight w:val="0"/>
      <w:marTop w:val="0"/>
      <w:marBottom w:val="0"/>
      <w:divBdr>
        <w:top w:val="none" w:sz="0" w:space="0" w:color="auto"/>
        <w:left w:val="none" w:sz="0" w:space="0" w:color="auto"/>
        <w:bottom w:val="none" w:sz="0" w:space="0" w:color="auto"/>
        <w:right w:val="none" w:sz="0" w:space="0" w:color="auto"/>
      </w:divBdr>
      <w:divsChild>
        <w:div w:id="2125227417">
          <w:marLeft w:val="446"/>
          <w:marRight w:val="0"/>
          <w:marTop w:val="160"/>
          <w:marBottom w:val="0"/>
          <w:divBdr>
            <w:top w:val="none" w:sz="0" w:space="0" w:color="auto"/>
            <w:left w:val="none" w:sz="0" w:space="0" w:color="auto"/>
            <w:bottom w:val="none" w:sz="0" w:space="0" w:color="auto"/>
            <w:right w:val="none" w:sz="0" w:space="0" w:color="auto"/>
          </w:divBdr>
        </w:div>
      </w:divsChild>
    </w:div>
    <w:div w:id="1276058850">
      <w:bodyDiv w:val="1"/>
      <w:marLeft w:val="0"/>
      <w:marRight w:val="0"/>
      <w:marTop w:val="0"/>
      <w:marBottom w:val="0"/>
      <w:divBdr>
        <w:top w:val="none" w:sz="0" w:space="0" w:color="auto"/>
        <w:left w:val="none" w:sz="0" w:space="0" w:color="auto"/>
        <w:bottom w:val="none" w:sz="0" w:space="0" w:color="auto"/>
        <w:right w:val="none" w:sz="0" w:space="0" w:color="auto"/>
      </w:divBdr>
    </w:div>
    <w:div w:id="1409843070">
      <w:bodyDiv w:val="1"/>
      <w:marLeft w:val="0"/>
      <w:marRight w:val="0"/>
      <w:marTop w:val="0"/>
      <w:marBottom w:val="0"/>
      <w:divBdr>
        <w:top w:val="none" w:sz="0" w:space="0" w:color="auto"/>
        <w:left w:val="none" w:sz="0" w:space="0" w:color="auto"/>
        <w:bottom w:val="none" w:sz="0" w:space="0" w:color="auto"/>
        <w:right w:val="none" w:sz="0" w:space="0" w:color="auto"/>
      </w:divBdr>
    </w:div>
    <w:div w:id="1594360780">
      <w:bodyDiv w:val="1"/>
      <w:marLeft w:val="0"/>
      <w:marRight w:val="0"/>
      <w:marTop w:val="0"/>
      <w:marBottom w:val="0"/>
      <w:divBdr>
        <w:top w:val="none" w:sz="0" w:space="0" w:color="auto"/>
        <w:left w:val="none" w:sz="0" w:space="0" w:color="auto"/>
        <w:bottom w:val="none" w:sz="0" w:space="0" w:color="auto"/>
        <w:right w:val="none" w:sz="0" w:space="0" w:color="auto"/>
      </w:divBdr>
      <w:divsChild>
        <w:div w:id="1359232037">
          <w:marLeft w:val="446"/>
          <w:marRight w:val="0"/>
          <w:marTop w:val="160"/>
          <w:marBottom w:val="0"/>
          <w:divBdr>
            <w:top w:val="none" w:sz="0" w:space="0" w:color="auto"/>
            <w:left w:val="none" w:sz="0" w:space="0" w:color="auto"/>
            <w:bottom w:val="none" w:sz="0" w:space="0" w:color="auto"/>
            <w:right w:val="none" w:sz="0" w:space="0" w:color="auto"/>
          </w:divBdr>
        </w:div>
      </w:divsChild>
    </w:div>
    <w:div w:id="1617372973">
      <w:bodyDiv w:val="1"/>
      <w:marLeft w:val="0"/>
      <w:marRight w:val="0"/>
      <w:marTop w:val="0"/>
      <w:marBottom w:val="0"/>
      <w:divBdr>
        <w:top w:val="none" w:sz="0" w:space="0" w:color="auto"/>
        <w:left w:val="none" w:sz="0" w:space="0" w:color="auto"/>
        <w:bottom w:val="none" w:sz="0" w:space="0" w:color="auto"/>
        <w:right w:val="none" w:sz="0" w:space="0" w:color="auto"/>
      </w:divBdr>
      <w:divsChild>
        <w:div w:id="727731938">
          <w:marLeft w:val="446"/>
          <w:marRight w:val="0"/>
          <w:marTop w:val="160"/>
          <w:marBottom w:val="0"/>
          <w:divBdr>
            <w:top w:val="none" w:sz="0" w:space="0" w:color="auto"/>
            <w:left w:val="none" w:sz="0" w:space="0" w:color="auto"/>
            <w:bottom w:val="none" w:sz="0" w:space="0" w:color="auto"/>
            <w:right w:val="none" w:sz="0" w:space="0" w:color="auto"/>
          </w:divBdr>
        </w:div>
      </w:divsChild>
    </w:div>
    <w:div w:id="1797486166">
      <w:bodyDiv w:val="1"/>
      <w:marLeft w:val="0"/>
      <w:marRight w:val="0"/>
      <w:marTop w:val="0"/>
      <w:marBottom w:val="0"/>
      <w:divBdr>
        <w:top w:val="none" w:sz="0" w:space="0" w:color="auto"/>
        <w:left w:val="none" w:sz="0" w:space="0" w:color="auto"/>
        <w:bottom w:val="none" w:sz="0" w:space="0" w:color="auto"/>
        <w:right w:val="none" w:sz="0" w:space="0" w:color="auto"/>
      </w:divBdr>
    </w:div>
    <w:div w:id="2049798887">
      <w:bodyDiv w:val="1"/>
      <w:marLeft w:val="0"/>
      <w:marRight w:val="0"/>
      <w:marTop w:val="0"/>
      <w:marBottom w:val="0"/>
      <w:divBdr>
        <w:top w:val="none" w:sz="0" w:space="0" w:color="auto"/>
        <w:left w:val="none" w:sz="0" w:space="0" w:color="auto"/>
        <w:bottom w:val="none" w:sz="0" w:space="0" w:color="auto"/>
        <w:right w:val="none" w:sz="0" w:space="0" w:color="auto"/>
      </w:divBdr>
    </w:div>
    <w:div w:id="20731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rastelf.org.ma/eacademie/" TargetMode="External"/><Relationship Id="rId1" Type="http://schemas.openxmlformats.org/officeDocument/2006/relationships/hyperlink" Target="https://www.youtube.com/watch?v=0PpwNaDG7s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9BC1-DEE9-4562-8B68-3C787687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1635</Words>
  <Characters>8998</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Evence</dc:creator>
  <cp:lastModifiedBy>Mustapha</cp:lastModifiedBy>
  <cp:revision>31</cp:revision>
  <cp:lastPrinted>2020-09-14T07:57:00Z</cp:lastPrinted>
  <dcterms:created xsi:type="dcterms:W3CDTF">2020-09-15T14:10:00Z</dcterms:created>
  <dcterms:modified xsi:type="dcterms:W3CDTF">2020-09-17T08:33:00Z</dcterms:modified>
</cp:coreProperties>
</file>